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B95CB4" w14:textId="500F0A79" w:rsidR="00440BC2" w:rsidRPr="00DD0A42" w:rsidRDefault="00440BC2" w:rsidP="002A0D09">
      <w:pPr>
        <w:pStyle w:val="Ttulo1"/>
        <w:keepNext w:val="0"/>
        <w:keepLines w:val="0"/>
        <w:widowControl w:val="0"/>
        <w:tabs>
          <w:tab w:val="left" w:pos="0"/>
        </w:tabs>
        <w:spacing w:before="0" w:after="0" w:line="240" w:lineRule="auto"/>
        <w:jc w:val="center"/>
        <w:rPr>
          <w:b/>
          <w:sz w:val="22"/>
          <w:szCs w:val="22"/>
          <w:lang w:val="pt-BR"/>
        </w:rPr>
      </w:pPr>
      <w:bookmarkStart w:id="0" w:name="_z2x37vqtx0k3" w:colFirst="0" w:colLast="0"/>
      <w:bookmarkEnd w:id="0"/>
      <w:r w:rsidRPr="00DD0A42">
        <w:rPr>
          <w:b/>
          <w:sz w:val="22"/>
          <w:szCs w:val="22"/>
          <w:lang w:val="pt-BR"/>
        </w:rPr>
        <w:t>C</w:t>
      </w:r>
      <w:r w:rsidR="007A0B1D">
        <w:rPr>
          <w:b/>
          <w:sz w:val="22"/>
          <w:szCs w:val="22"/>
          <w:lang w:val="pt-BR"/>
        </w:rPr>
        <w:t>ONCURSO Nº 003</w:t>
      </w:r>
      <w:r w:rsidRPr="00DD0A42">
        <w:rPr>
          <w:b/>
          <w:sz w:val="22"/>
          <w:szCs w:val="22"/>
          <w:lang w:val="pt-BR"/>
        </w:rPr>
        <w:t xml:space="preserve">/2020 – </w:t>
      </w:r>
      <w:r w:rsidR="007A0B1D">
        <w:rPr>
          <w:b/>
          <w:sz w:val="22"/>
          <w:szCs w:val="22"/>
          <w:lang w:val="pt-BR"/>
        </w:rPr>
        <w:t>AGRO 4.0</w:t>
      </w:r>
    </w:p>
    <w:p w14:paraId="03262DED" w14:textId="77777777" w:rsidR="00440BC2" w:rsidRPr="00DD0A42" w:rsidRDefault="00440BC2" w:rsidP="002A0D09">
      <w:pPr>
        <w:spacing w:after="0" w:line="240" w:lineRule="auto"/>
        <w:jc w:val="center"/>
        <w:rPr>
          <w:rFonts w:ascii="Arial" w:hAnsi="Arial" w:cs="Arial"/>
          <w:lang w:eastAsia="pt-BR"/>
        </w:rPr>
      </w:pPr>
    </w:p>
    <w:p w14:paraId="7A9733D2" w14:textId="745AB148" w:rsidR="00402256" w:rsidRPr="00DD0A42" w:rsidRDefault="007A0B1D" w:rsidP="002A0D09">
      <w:pPr>
        <w:spacing w:after="0" w:line="24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COMUNICADO </w:t>
      </w:r>
      <w:r w:rsidR="002A0D09" w:rsidRPr="00DD0A42">
        <w:rPr>
          <w:rFonts w:ascii="Arial" w:hAnsi="Arial" w:cs="Arial"/>
          <w:b/>
          <w:u w:val="single"/>
        </w:rPr>
        <w:t>I</w:t>
      </w:r>
      <w:r w:rsidR="00A050B3" w:rsidRPr="00DD0A42">
        <w:rPr>
          <w:rFonts w:ascii="Arial" w:hAnsi="Arial" w:cs="Arial"/>
          <w:b/>
          <w:u w:val="single"/>
        </w:rPr>
        <w:t>I</w:t>
      </w:r>
    </w:p>
    <w:p w14:paraId="446DE39F" w14:textId="58AA446B" w:rsidR="00440BC2" w:rsidRPr="00DD0A42" w:rsidRDefault="00440BC2" w:rsidP="002A0D09">
      <w:pPr>
        <w:spacing w:after="0" w:line="240" w:lineRule="auto"/>
        <w:jc w:val="both"/>
        <w:rPr>
          <w:rFonts w:ascii="Arial" w:hAnsi="Arial" w:cs="Arial"/>
          <w:bCs/>
        </w:rPr>
      </w:pPr>
    </w:p>
    <w:p w14:paraId="170FAADE" w14:textId="46BA2D6A" w:rsidR="00A050B3" w:rsidRPr="00DD0A42" w:rsidRDefault="00A050B3" w:rsidP="00DB2374">
      <w:pPr>
        <w:widowControl w:val="0"/>
        <w:autoSpaceDE w:val="0"/>
        <w:autoSpaceDN w:val="0"/>
        <w:spacing w:after="0" w:line="240" w:lineRule="auto"/>
        <w:ind w:left="22"/>
        <w:jc w:val="both"/>
        <w:rPr>
          <w:rFonts w:ascii="Arial" w:hAnsi="Arial" w:cs="Arial"/>
          <w:bCs/>
        </w:rPr>
      </w:pPr>
      <w:r w:rsidRPr="00DD0A42">
        <w:rPr>
          <w:rFonts w:ascii="Arial" w:hAnsi="Arial" w:cs="Arial"/>
          <w:b/>
          <w:bCs/>
        </w:rPr>
        <w:t>1.</w:t>
      </w:r>
      <w:r w:rsidRPr="00DD0A42">
        <w:rPr>
          <w:rFonts w:ascii="Arial" w:hAnsi="Arial" w:cs="Arial"/>
          <w:b/>
          <w:bCs/>
        </w:rPr>
        <w:tab/>
      </w:r>
      <w:r w:rsidR="00DB2374" w:rsidRPr="00DD0A42">
        <w:rPr>
          <w:rFonts w:ascii="Arial" w:hAnsi="Arial" w:cs="Arial"/>
          <w:bCs/>
        </w:rPr>
        <w:t>Informamos que, em decorrência d</w:t>
      </w:r>
      <w:r w:rsidR="00F948C4" w:rsidRPr="00DD0A42">
        <w:rPr>
          <w:rFonts w:ascii="Arial" w:hAnsi="Arial" w:cs="Arial"/>
          <w:bCs/>
        </w:rPr>
        <w:t>e</w:t>
      </w:r>
      <w:r w:rsidR="00DB2374" w:rsidRPr="00DD0A42">
        <w:rPr>
          <w:rFonts w:ascii="Arial" w:hAnsi="Arial" w:cs="Arial"/>
          <w:bCs/>
        </w:rPr>
        <w:t xml:space="preserve"> recente </w:t>
      </w:r>
      <w:r w:rsidR="00F948C4" w:rsidRPr="00DD0A42">
        <w:rPr>
          <w:rFonts w:ascii="Arial" w:hAnsi="Arial" w:cs="Arial"/>
          <w:bCs/>
        </w:rPr>
        <w:t xml:space="preserve">decisão do </w:t>
      </w:r>
      <w:r w:rsidR="00DB2374" w:rsidRPr="00DD0A42">
        <w:rPr>
          <w:rFonts w:ascii="Arial" w:hAnsi="Arial" w:cs="Arial"/>
          <w:bCs/>
        </w:rPr>
        <w:t>T</w:t>
      </w:r>
      <w:r w:rsidR="00F948C4" w:rsidRPr="00DD0A42">
        <w:rPr>
          <w:rFonts w:ascii="Arial" w:hAnsi="Arial" w:cs="Arial"/>
          <w:bCs/>
        </w:rPr>
        <w:t xml:space="preserve">ribunal de Contas da União, Acórdão </w:t>
      </w:r>
      <w:r w:rsidR="00DB2374" w:rsidRPr="00DD0A42">
        <w:rPr>
          <w:rFonts w:ascii="Arial" w:hAnsi="Arial" w:cs="Arial"/>
          <w:bCs/>
        </w:rPr>
        <w:t xml:space="preserve">nº 2.265/2020-Plenário, de relatoria do Ministro Benjamin Zymler, o teor do item </w:t>
      </w:r>
      <w:r w:rsidRPr="00DD0A42">
        <w:rPr>
          <w:rFonts w:ascii="Arial" w:hAnsi="Arial" w:cs="Arial"/>
          <w:b/>
          <w:bCs/>
        </w:rPr>
        <w:t>5.1.3</w:t>
      </w:r>
      <w:r w:rsidRPr="00DD0A42">
        <w:rPr>
          <w:rFonts w:ascii="Arial" w:hAnsi="Arial" w:cs="Arial"/>
          <w:bCs/>
        </w:rPr>
        <w:t xml:space="preserve"> do Edital</w:t>
      </w:r>
      <w:r w:rsidR="00DB2374" w:rsidRPr="00DD0A42">
        <w:rPr>
          <w:rFonts w:ascii="Arial" w:hAnsi="Arial" w:cs="Arial"/>
          <w:bCs/>
        </w:rPr>
        <w:t xml:space="preserve"> que rege o presente certame licitatório foi alterado </w:t>
      </w:r>
      <w:r w:rsidRPr="00DD0A42">
        <w:rPr>
          <w:rFonts w:ascii="Arial" w:hAnsi="Arial" w:cs="Arial"/>
          <w:bCs/>
        </w:rPr>
        <w:t>conform</w:t>
      </w:r>
      <w:r w:rsidR="00DB2374" w:rsidRPr="00DD0A42">
        <w:rPr>
          <w:rFonts w:ascii="Arial" w:hAnsi="Arial" w:cs="Arial"/>
          <w:bCs/>
        </w:rPr>
        <w:t>e</w:t>
      </w:r>
      <w:r w:rsidRPr="00DD0A42">
        <w:rPr>
          <w:rFonts w:ascii="Arial" w:hAnsi="Arial" w:cs="Arial"/>
          <w:bCs/>
        </w:rPr>
        <w:t xml:space="preserve"> a seguir explicitado:</w:t>
      </w:r>
    </w:p>
    <w:p w14:paraId="1D6EBE61" w14:textId="24933A82" w:rsidR="00A050B3" w:rsidRPr="00DD0A42" w:rsidRDefault="00A050B3" w:rsidP="00DB2374">
      <w:pPr>
        <w:spacing w:after="0" w:line="240" w:lineRule="auto"/>
        <w:jc w:val="both"/>
        <w:rPr>
          <w:rFonts w:ascii="Arial" w:hAnsi="Arial" w:cs="Arial"/>
          <w:bCs/>
        </w:rPr>
      </w:pPr>
    </w:p>
    <w:p w14:paraId="3F3852FC" w14:textId="1BA4F42A" w:rsidR="00A050B3" w:rsidRPr="00DD0A42" w:rsidRDefault="00A050B3" w:rsidP="00DB2374">
      <w:pPr>
        <w:spacing w:after="0" w:line="240" w:lineRule="auto"/>
        <w:jc w:val="both"/>
        <w:rPr>
          <w:rFonts w:ascii="Arial" w:hAnsi="Arial" w:cs="Arial"/>
          <w:bCs/>
        </w:rPr>
      </w:pPr>
      <w:r w:rsidRPr="00DD0A42">
        <w:rPr>
          <w:rFonts w:ascii="Arial" w:hAnsi="Arial" w:cs="Arial"/>
          <w:bCs/>
          <w:u w:val="single"/>
        </w:rPr>
        <w:t>Onde lê-se</w:t>
      </w:r>
      <w:r w:rsidRPr="00DD0A42">
        <w:rPr>
          <w:rFonts w:ascii="Arial" w:hAnsi="Arial" w:cs="Arial"/>
          <w:bCs/>
        </w:rPr>
        <w:t>:</w:t>
      </w:r>
    </w:p>
    <w:p w14:paraId="2237A582" w14:textId="4BD5332F" w:rsidR="00A050B3" w:rsidRPr="00DD0A42" w:rsidRDefault="00A050B3" w:rsidP="00DB2374">
      <w:pPr>
        <w:spacing w:after="0" w:line="240" w:lineRule="auto"/>
        <w:ind w:left="567"/>
        <w:jc w:val="both"/>
        <w:rPr>
          <w:rFonts w:ascii="Arial" w:hAnsi="Arial" w:cs="Arial"/>
          <w:bCs/>
        </w:rPr>
      </w:pPr>
    </w:p>
    <w:p w14:paraId="6361E0C6" w14:textId="77777777" w:rsidR="00A050B3" w:rsidRPr="00DD0A42" w:rsidRDefault="00A050B3" w:rsidP="00DB2374">
      <w:pPr>
        <w:pStyle w:val="Default"/>
        <w:shd w:val="clear" w:color="auto" w:fill="D9E2F3" w:themeFill="accent1" w:themeFillTint="33"/>
        <w:tabs>
          <w:tab w:val="left" w:pos="1134"/>
        </w:tabs>
        <w:ind w:left="567"/>
        <w:jc w:val="both"/>
        <w:outlineLvl w:val="0"/>
        <w:rPr>
          <w:b/>
          <w:i/>
          <w:color w:val="auto"/>
          <w:sz w:val="22"/>
          <w:szCs w:val="22"/>
        </w:rPr>
      </w:pPr>
      <w:r w:rsidRPr="00DD0A42">
        <w:rPr>
          <w:b/>
          <w:i/>
          <w:color w:val="auto"/>
          <w:sz w:val="22"/>
          <w:szCs w:val="22"/>
        </w:rPr>
        <w:t>5.</w:t>
      </w:r>
      <w:r w:rsidRPr="00DD0A42">
        <w:rPr>
          <w:b/>
          <w:i/>
          <w:color w:val="auto"/>
          <w:sz w:val="22"/>
          <w:szCs w:val="22"/>
        </w:rPr>
        <w:tab/>
        <w:t>DAS VEDAÇÕES</w:t>
      </w:r>
    </w:p>
    <w:p w14:paraId="3CF8EED6" w14:textId="77777777" w:rsidR="00A050B3" w:rsidRPr="00DD0A42" w:rsidRDefault="00A050B3" w:rsidP="00DB2374">
      <w:pPr>
        <w:pStyle w:val="Default"/>
        <w:tabs>
          <w:tab w:val="left" w:pos="1701"/>
        </w:tabs>
        <w:ind w:left="567" w:firstLine="567"/>
        <w:jc w:val="both"/>
        <w:rPr>
          <w:i/>
          <w:color w:val="auto"/>
          <w:sz w:val="22"/>
          <w:szCs w:val="22"/>
        </w:rPr>
      </w:pPr>
      <w:r w:rsidRPr="00DD0A42">
        <w:rPr>
          <w:b/>
          <w:i/>
          <w:sz w:val="22"/>
          <w:szCs w:val="22"/>
        </w:rPr>
        <w:t>5.1</w:t>
      </w:r>
      <w:r w:rsidRPr="00DD0A42">
        <w:rPr>
          <w:b/>
          <w:i/>
          <w:sz w:val="22"/>
          <w:szCs w:val="22"/>
        </w:rPr>
        <w:tab/>
      </w:r>
      <w:r w:rsidRPr="00DD0A42">
        <w:rPr>
          <w:i/>
          <w:sz w:val="22"/>
          <w:szCs w:val="22"/>
        </w:rPr>
        <w:t>Não poderão participar deste certame:</w:t>
      </w:r>
    </w:p>
    <w:p w14:paraId="34EF5897" w14:textId="77777777" w:rsidR="00A050B3" w:rsidRPr="00DD0A42" w:rsidRDefault="00A050B3" w:rsidP="00DB2374">
      <w:pPr>
        <w:pStyle w:val="Default"/>
        <w:tabs>
          <w:tab w:val="left" w:pos="1134"/>
        </w:tabs>
        <w:ind w:left="1701"/>
        <w:jc w:val="both"/>
        <w:rPr>
          <w:i/>
          <w:color w:val="auto"/>
          <w:sz w:val="22"/>
          <w:szCs w:val="22"/>
        </w:rPr>
      </w:pPr>
      <w:r w:rsidRPr="00DD0A42">
        <w:rPr>
          <w:i/>
          <w:sz w:val="22"/>
          <w:szCs w:val="22"/>
        </w:rPr>
        <w:t>(...)</w:t>
      </w:r>
    </w:p>
    <w:p w14:paraId="01C0F811" w14:textId="4F15CCDE" w:rsidR="00A050B3" w:rsidRPr="00DD0A42" w:rsidRDefault="00A050B3" w:rsidP="00DD0A42">
      <w:pPr>
        <w:pStyle w:val="Default"/>
        <w:tabs>
          <w:tab w:val="left" w:pos="1276"/>
          <w:tab w:val="left" w:pos="2552"/>
        </w:tabs>
        <w:ind w:left="1701"/>
        <w:jc w:val="both"/>
        <w:rPr>
          <w:i/>
          <w:color w:val="auto"/>
          <w:sz w:val="22"/>
          <w:szCs w:val="22"/>
        </w:rPr>
      </w:pPr>
      <w:r w:rsidRPr="00DD0A42">
        <w:rPr>
          <w:b/>
          <w:i/>
          <w:sz w:val="22"/>
          <w:szCs w:val="22"/>
        </w:rPr>
        <w:t>5.1.3</w:t>
      </w:r>
      <w:r w:rsidRPr="00DD0A42">
        <w:rPr>
          <w:i/>
          <w:sz w:val="22"/>
          <w:szCs w:val="22"/>
        </w:rPr>
        <w:t xml:space="preserve"> </w:t>
      </w:r>
      <w:r w:rsidRPr="00DD0A42">
        <w:rPr>
          <w:i/>
          <w:sz w:val="22"/>
          <w:szCs w:val="22"/>
        </w:rPr>
        <w:tab/>
        <w:t>Empresa que se encontre em processo de dissolução, recuperação judicial, recuperação extrajudicial, concurso de credores, falência, liquidação</w:t>
      </w:r>
      <w:r w:rsidRPr="00DD0A42">
        <w:rPr>
          <w:i/>
          <w:color w:val="FF0000"/>
          <w:sz w:val="22"/>
          <w:szCs w:val="22"/>
        </w:rPr>
        <w:t xml:space="preserve">, </w:t>
      </w:r>
      <w:r w:rsidRPr="00DD0A42">
        <w:rPr>
          <w:i/>
          <w:color w:val="auto"/>
          <w:sz w:val="22"/>
          <w:szCs w:val="22"/>
        </w:rPr>
        <w:t>fusão, cisão, incorporação ou recuperação judicial.</w:t>
      </w:r>
    </w:p>
    <w:p w14:paraId="12613937" w14:textId="77777777" w:rsidR="00DB2374" w:rsidRPr="00DD0A42" w:rsidRDefault="00DB2374" w:rsidP="00DB2374">
      <w:pPr>
        <w:pStyle w:val="Default"/>
        <w:tabs>
          <w:tab w:val="left" w:pos="1276"/>
        </w:tabs>
        <w:ind w:left="567"/>
        <w:jc w:val="both"/>
        <w:rPr>
          <w:i/>
          <w:color w:val="auto"/>
          <w:sz w:val="22"/>
          <w:szCs w:val="22"/>
        </w:rPr>
      </w:pPr>
    </w:p>
    <w:p w14:paraId="6961E78C" w14:textId="777E7551" w:rsidR="00A050B3" w:rsidRPr="00DD0A42" w:rsidRDefault="00A050B3" w:rsidP="00DB2374">
      <w:pPr>
        <w:spacing w:after="0" w:line="240" w:lineRule="auto"/>
        <w:ind w:left="567"/>
        <w:rPr>
          <w:rFonts w:ascii="Arial" w:hAnsi="Arial" w:cs="Arial"/>
          <w:i/>
        </w:rPr>
      </w:pPr>
      <w:r w:rsidRPr="00DD0A42">
        <w:rPr>
          <w:rFonts w:ascii="Arial" w:hAnsi="Arial" w:cs="Arial"/>
          <w:i/>
          <w:u w:val="single"/>
        </w:rPr>
        <w:t>Leia-se</w:t>
      </w:r>
      <w:r w:rsidRPr="00DD0A42">
        <w:rPr>
          <w:rFonts w:ascii="Arial" w:hAnsi="Arial" w:cs="Arial"/>
          <w:i/>
        </w:rPr>
        <w:t>:</w:t>
      </w:r>
    </w:p>
    <w:p w14:paraId="49679754" w14:textId="77777777" w:rsidR="00DB2374" w:rsidRPr="00DD0A42" w:rsidRDefault="00DB2374" w:rsidP="00DB2374">
      <w:pPr>
        <w:spacing w:after="0" w:line="240" w:lineRule="auto"/>
        <w:ind w:left="567"/>
        <w:rPr>
          <w:rFonts w:ascii="Arial" w:hAnsi="Arial" w:cs="Arial"/>
          <w:i/>
        </w:rPr>
      </w:pPr>
    </w:p>
    <w:p w14:paraId="18B3E1F1" w14:textId="77777777" w:rsidR="00DB2374" w:rsidRPr="00DD0A42" w:rsidRDefault="00DB2374" w:rsidP="00DB2374">
      <w:pPr>
        <w:pStyle w:val="Default"/>
        <w:shd w:val="clear" w:color="auto" w:fill="D9E2F3" w:themeFill="accent1" w:themeFillTint="33"/>
        <w:tabs>
          <w:tab w:val="left" w:pos="1134"/>
        </w:tabs>
        <w:ind w:left="567"/>
        <w:jc w:val="both"/>
        <w:outlineLvl w:val="0"/>
        <w:rPr>
          <w:b/>
          <w:i/>
          <w:color w:val="auto"/>
          <w:sz w:val="22"/>
          <w:szCs w:val="22"/>
        </w:rPr>
      </w:pPr>
      <w:r w:rsidRPr="00DD0A42">
        <w:rPr>
          <w:b/>
          <w:i/>
          <w:color w:val="auto"/>
          <w:sz w:val="22"/>
          <w:szCs w:val="22"/>
        </w:rPr>
        <w:t>5.</w:t>
      </w:r>
      <w:r w:rsidRPr="00DD0A42">
        <w:rPr>
          <w:b/>
          <w:i/>
          <w:color w:val="auto"/>
          <w:sz w:val="22"/>
          <w:szCs w:val="22"/>
        </w:rPr>
        <w:tab/>
        <w:t>DAS VEDAÇÕES</w:t>
      </w:r>
    </w:p>
    <w:p w14:paraId="47EF881B" w14:textId="77777777" w:rsidR="00DB2374" w:rsidRPr="00DD0A42" w:rsidRDefault="00DB2374" w:rsidP="00DB2374">
      <w:pPr>
        <w:pStyle w:val="Default"/>
        <w:tabs>
          <w:tab w:val="left" w:pos="1701"/>
        </w:tabs>
        <w:ind w:left="567" w:firstLine="567"/>
        <w:jc w:val="both"/>
        <w:rPr>
          <w:i/>
          <w:color w:val="auto"/>
          <w:sz w:val="22"/>
          <w:szCs w:val="22"/>
        </w:rPr>
      </w:pPr>
      <w:r w:rsidRPr="00DD0A42">
        <w:rPr>
          <w:b/>
          <w:i/>
          <w:sz w:val="22"/>
          <w:szCs w:val="22"/>
        </w:rPr>
        <w:t>5.1</w:t>
      </w:r>
      <w:r w:rsidRPr="00DD0A42">
        <w:rPr>
          <w:b/>
          <w:i/>
          <w:sz w:val="22"/>
          <w:szCs w:val="22"/>
        </w:rPr>
        <w:tab/>
      </w:r>
      <w:r w:rsidRPr="00DD0A42">
        <w:rPr>
          <w:i/>
          <w:sz w:val="22"/>
          <w:szCs w:val="22"/>
        </w:rPr>
        <w:t>Não poderão participar deste certame:</w:t>
      </w:r>
    </w:p>
    <w:p w14:paraId="4B455E6E" w14:textId="77777777" w:rsidR="00DB2374" w:rsidRPr="00DD0A42" w:rsidRDefault="00DB2374" w:rsidP="00DB2374">
      <w:pPr>
        <w:pStyle w:val="Default"/>
        <w:tabs>
          <w:tab w:val="left" w:pos="1134"/>
        </w:tabs>
        <w:ind w:left="1701"/>
        <w:jc w:val="both"/>
        <w:rPr>
          <w:i/>
          <w:color w:val="auto"/>
          <w:sz w:val="22"/>
          <w:szCs w:val="22"/>
        </w:rPr>
      </w:pPr>
      <w:r w:rsidRPr="00DD0A42">
        <w:rPr>
          <w:i/>
          <w:sz w:val="22"/>
          <w:szCs w:val="22"/>
        </w:rPr>
        <w:t>(...)</w:t>
      </w:r>
    </w:p>
    <w:p w14:paraId="2FDF179D" w14:textId="6C80BA80" w:rsidR="00A050B3" w:rsidRPr="00DD0A42" w:rsidRDefault="00DB2374" w:rsidP="00DD0A42">
      <w:pPr>
        <w:pStyle w:val="Default"/>
        <w:tabs>
          <w:tab w:val="left" w:pos="1276"/>
          <w:tab w:val="left" w:pos="2552"/>
        </w:tabs>
        <w:ind w:left="1701"/>
        <w:jc w:val="both"/>
        <w:rPr>
          <w:i/>
          <w:color w:val="auto"/>
          <w:sz w:val="22"/>
          <w:szCs w:val="22"/>
          <w:shd w:val="clear" w:color="auto" w:fill="FFFFFF"/>
        </w:rPr>
      </w:pPr>
      <w:r w:rsidRPr="00DD0A42">
        <w:rPr>
          <w:b/>
          <w:i/>
          <w:color w:val="auto"/>
          <w:sz w:val="22"/>
          <w:szCs w:val="22"/>
        </w:rPr>
        <w:t>5.1.3</w:t>
      </w:r>
      <w:r w:rsidRPr="00DD0A42">
        <w:rPr>
          <w:i/>
          <w:color w:val="auto"/>
          <w:sz w:val="22"/>
          <w:szCs w:val="22"/>
        </w:rPr>
        <w:t xml:space="preserve"> </w:t>
      </w:r>
      <w:r w:rsidRPr="00DD0A42">
        <w:rPr>
          <w:i/>
          <w:color w:val="auto"/>
          <w:sz w:val="22"/>
          <w:szCs w:val="22"/>
        </w:rPr>
        <w:tab/>
      </w:r>
      <w:r w:rsidR="00DD0A42" w:rsidRPr="00DD0A42">
        <w:rPr>
          <w:i/>
          <w:color w:val="auto"/>
          <w:sz w:val="22"/>
          <w:szCs w:val="22"/>
          <w:shd w:val="clear" w:color="auto" w:fill="FFFFFF"/>
        </w:rPr>
        <w:t>Empresa que se encontre em processo de fusão, cisão ou incorporação, e ainda, em processo de dissolução, recuperação judicial, recuperação extrajudicial, concurso de credores, falência, liquidação (exceto aquelas que apresentem Plano de Recuperação </w:t>
      </w:r>
      <w:r w:rsidR="00DD0A42" w:rsidRPr="00DD0A42">
        <w:rPr>
          <w:i/>
          <w:color w:val="auto"/>
          <w:sz w:val="22"/>
          <w:szCs w:val="22"/>
          <w:u w:val="single"/>
          <w:shd w:val="clear" w:color="auto" w:fill="FFFFFF"/>
        </w:rPr>
        <w:t>concedido ou</w:t>
      </w:r>
      <w:r w:rsidR="00DD0A42" w:rsidRPr="00DD0A42">
        <w:rPr>
          <w:i/>
          <w:color w:val="auto"/>
          <w:sz w:val="22"/>
          <w:szCs w:val="22"/>
          <w:shd w:val="clear" w:color="auto" w:fill="FFFFFF"/>
        </w:rPr>
        <w:t> homologado judicialmente e em pleno vigor, ou nos casos em que haja decisão judicial que permita a participação em licitações)</w:t>
      </w:r>
    </w:p>
    <w:p w14:paraId="217FBA09" w14:textId="77777777" w:rsidR="00DD0A42" w:rsidRPr="00DD0A42" w:rsidRDefault="00DD0A42" w:rsidP="00DD0A42">
      <w:pPr>
        <w:pStyle w:val="Default"/>
        <w:tabs>
          <w:tab w:val="left" w:pos="1276"/>
          <w:tab w:val="left" w:pos="2552"/>
        </w:tabs>
        <w:ind w:left="1701"/>
        <w:jc w:val="both"/>
        <w:rPr>
          <w:i/>
          <w:color w:val="auto"/>
          <w:sz w:val="22"/>
          <w:szCs w:val="22"/>
        </w:rPr>
      </w:pPr>
    </w:p>
    <w:p w14:paraId="1D2ACFFA" w14:textId="509C4079" w:rsidR="0086648F" w:rsidRPr="00DD0A42" w:rsidRDefault="007A0B1D" w:rsidP="0086648F">
      <w:pPr>
        <w:pStyle w:val="Ttulo1"/>
        <w:spacing w:before="0" w:line="240" w:lineRule="auto"/>
        <w:jc w:val="both"/>
        <w:rPr>
          <w:sz w:val="22"/>
          <w:szCs w:val="22"/>
        </w:rPr>
      </w:pPr>
      <w:r>
        <w:rPr>
          <w:b/>
          <w:color w:val="000000"/>
          <w:sz w:val="22"/>
          <w:szCs w:val="22"/>
        </w:rPr>
        <w:t>2</w:t>
      </w:r>
      <w:r w:rsidR="0086648F" w:rsidRPr="00DD0A42">
        <w:rPr>
          <w:b/>
          <w:color w:val="000000"/>
          <w:sz w:val="22"/>
          <w:szCs w:val="22"/>
        </w:rPr>
        <w:t>.</w:t>
      </w:r>
      <w:r w:rsidR="0086648F" w:rsidRPr="00DD0A42">
        <w:rPr>
          <w:b/>
          <w:color w:val="000000"/>
          <w:sz w:val="22"/>
          <w:szCs w:val="22"/>
        </w:rPr>
        <w:tab/>
      </w:r>
      <w:r w:rsidR="00E30FBB" w:rsidRPr="00DD0A42">
        <w:rPr>
          <w:color w:val="000000"/>
          <w:sz w:val="22"/>
          <w:szCs w:val="22"/>
        </w:rPr>
        <w:t xml:space="preserve">Informamos, </w:t>
      </w:r>
      <w:r w:rsidR="00DD0A42">
        <w:rPr>
          <w:color w:val="000000"/>
          <w:sz w:val="22"/>
          <w:szCs w:val="22"/>
        </w:rPr>
        <w:t>ainda</w:t>
      </w:r>
      <w:r w:rsidR="00E30FBB" w:rsidRPr="00DD0A42">
        <w:rPr>
          <w:color w:val="000000"/>
          <w:sz w:val="22"/>
          <w:szCs w:val="22"/>
        </w:rPr>
        <w:t xml:space="preserve">, que </w:t>
      </w:r>
      <w:r w:rsidR="00F948C4" w:rsidRPr="00DD0A42">
        <w:rPr>
          <w:color w:val="000000"/>
          <w:sz w:val="22"/>
          <w:szCs w:val="22"/>
        </w:rPr>
        <w:t xml:space="preserve">foi incluída a </w:t>
      </w:r>
      <w:r w:rsidR="00F948C4" w:rsidRPr="00DD0A42">
        <w:rPr>
          <w:b/>
          <w:color w:val="000000"/>
          <w:sz w:val="22"/>
          <w:szCs w:val="22"/>
        </w:rPr>
        <w:t>CL</w:t>
      </w:r>
      <w:r w:rsidR="0086648F" w:rsidRPr="00DD0A42">
        <w:rPr>
          <w:b/>
          <w:color w:val="000000"/>
          <w:sz w:val="22"/>
          <w:szCs w:val="22"/>
        </w:rPr>
        <w:t>Á</w:t>
      </w:r>
      <w:r w:rsidR="00F948C4" w:rsidRPr="00DD0A42">
        <w:rPr>
          <w:b/>
          <w:color w:val="000000"/>
          <w:sz w:val="22"/>
          <w:szCs w:val="22"/>
        </w:rPr>
        <w:t xml:space="preserve">USULA </w:t>
      </w:r>
      <w:r w:rsidR="0086648F" w:rsidRPr="00DD0A42">
        <w:rPr>
          <w:b/>
          <w:color w:val="000000"/>
          <w:sz w:val="22"/>
          <w:szCs w:val="22"/>
        </w:rPr>
        <w:t>DÉCIMA SEGUNDA</w:t>
      </w:r>
      <w:r w:rsidR="00F948C4" w:rsidRPr="00DD0A42">
        <w:rPr>
          <w:color w:val="000000"/>
          <w:sz w:val="22"/>
          <w:szCs w:val="22"/>
        </w:rPr>
        <w:t>, n</w:t>
      </w:r>
      <w:r w:rsidR="0086648F" w:rsidRPr="00DD0A42">
        <w:rPr>
          <w:color w:val="000000"/>
          <w:sz w:val="22"/>
          <w:szCs w:val="22"/>
        </w:rPr>
        <w:t xml:space="preserve">o </w:t>
      </w:r>
      <w:r w:rsidR="00E25496">
        <w:rPr>
          <w:b/>
          <w:sz w:val="22"/>
          <w:szCs w:val="22"/>
        </w:rPr>
        <w:t>ANEXO IV</w:t>
      </w:r>
      <w:r w:rsidR="0086648F" w:rsidRPr="00DD0A42">
        <w:rPr>
          <w:b/>
          <w:sz w:val="22"/>
          <w:szCs w:val="22"/>
        </w:rPr>
        <w:t xml:space="preserve"> – CONTRATO DE ADESÃO</w:t>
      </w:r>
      <w:r w:rsidR="0086648F" w:rsidRPr="00DD0A42">
        <w:rPr>
          <w:sz w:val="22"/>
          <w:szCs w:val="22"/>
        </w:rPr>
        <w:t>, nos seguintes termos:</w:t>
      </w:r>
    </w:p>
    <w:p w14:paraId="756486F5" w14:textId="77777777" w:rsidR="0086648F" w:rsidRPr="00DD0A42" w:rsidRDefault="0086648F" w:rsidP="0086648F">
      <w:pPr>
        <w:spacing w:after="0" w:line="240" w:lineRule="auto"/>
        <w:rPr>
          <w:rFonts w:ascii="Arial" w:eastAsia="Times New Roman" w:hAnsi="Arial" w:cs="Arial"/>
          <w:color w:val="000000"/>
          <w:lang w:eastAsia="pt-BR" w:bidi="ar-SA"/>
        </w:rPr>
      </w:pPr>
    </w:p>
    <w:p w14:paraId="17484EA6" w14:textId="09D10680" w:rsidR="0086648F" w:rsidRPr="00DD0A42" w:rsidRDefault="0086648F" w:rsidP="00E30FBB">
      <w:pPr>
        <w:tabs>
          <w:tab w:val="left" w:pos="709"/>
        </w:tabs>
        <w:spacing w:after="0" w:line="240" w:lineRule="auto"/>
        <w:ind w:left="709"/>
        <w:jc w:val="both"/>
        <w:rPr>
          <w:rFonts w:ascii="Arial" w:eastAsia="Times New Roman" w:hAnsi="Arial" w:cs="Arial"/>
          <w:b/>
          <w:i/>
          <w:color w:val="000000"/>
          <w:lang w:eastAsia="pt-BR" w:bidi="ar-SA"/>
        </w:rPr>
      </w:pPr>
      <w:r w:rsidRPr="00DD0A42">
        <w:rPr>
          <w:rFonts w:ascii="Arial" w:eastAsia="Times New Roman" w:hAnsi="Arial" w:cs="Arial"/>
          <w:b/>
          <w:i/>
          <w:color w:val="000000"/>
          <w:lang w:eastAsia="pt-BR" w:bidi="ar-SA"/>
        </w:rPr>
        <w:t xml:space="preserve">CLÁUSULA DÉCIMA SEGUNDA </w:t>
      </w:r>
      <w:r w:rsidR="00E30FBB" w:rsidRPr="00DD0A42">
        <w:rPr>
          <w:rFonts w:ascii="Arial" w:eastAsia="Times New Roman" w:hAnsi="Arial" w:cs="Arial"/>
          <w:b/>
          <w:i/>
          <w:color w:val="000000"/>
          <w:lang w:eastAsia="pt-BR" w:bidi="ar-SA"/>
        </w:rPr>
        <w:t>–</w:t>
      </w:r>
      <w:r w:rsidRPr="00DD0A42">
        <w:rPr>
          <w:rFonts w:ascii="Arial" w:eastAsia="Times New Roman" w:hAnsi="Arial" w:cs="Arial"/>
          <w:b/>
          <w:i/>
          <w:color w:val="000000"/>
          <w:lang w:eastAsia="pt-BR" w:bidi="ar-SA"/>
        </w:rPr>
        <w:t xml:space="preserve"> ANTICORRUPÇÃO</w:t>
      </w:r>
    </w:p>
    <w:p w14:paraId="4F0EEA57" w14:textId="77777777" w:rsidR="0086648F" w:rsidRPr="00DD0A42" w:rsidRDefault="0086648F" w:rsidP="00E30FBB">
      <w:pPr>
        <w:tabs>
          <w:tab w:val="left" w:pos="709"/>
        </w:tabs>
        <w:spacing w:after="0" w:line="240" w:lineRule="auto"/>
        <w:ind w:left="709"/>
        <w:jc w:val="both"/>
        <w:rPr>
          <w:rFonts w:ascii="Arial" w:eastAsia="Times New Roman" w:hAnsi="Arial" w:cs="Arial"/>
          <w:i/>
          <w:color w:val="000000"/>
          <w:lang w:eastAsia="pt-BR" w:bidi="ar-SA"/>
        </w:rPr>
      </w:pPr>
    </w:p>
    <w:p w14:paraId="4BFDFCA9" w14:textId="3BBCA4E6" w:rsidR="0086648F" w:rsidRPr="00DD0A42" w:rsidRDefault="0086648F" w:rsidP="00E30FBB">
      <w:pPr>
        <w:tabs>
          <w:tab w:val="left" w:pos="709"/>
        </w:tabs>
        <w:spacing w:after="0" w:line="240" w:lineRule="auto"/>
        <w:ind w:left="709"/>
        <w:jc w:val="both"/>
        <w:rPr>
          <w:rFonts w:ascii="Arial" w:eastAsia="Times New Roman" w:hAnsi="Arial" w:cs="Arial"/>
          <w:i/>
          <w:color w:val="000000"/>
          <w:lang w:eastAsia="pt-BR" w:bidi="ar-SA"/>
        </w:rPr>
      </w:pPr>
      <w:r w:rsidRPr="00DD0A42">
        <w:rPr>
          <w:rFonts w:ascii="Arial" w:eastAsia="Times New Roman" w:hAnsi="Arial" w:cs="Arial"/>
          <w:i/>
          <w:color w:val="000000"/>
          <w:lang w:eastAsia="pt-BR" w:bidi="ar-SA"/>
        </w:rPr>
        <w:t xml:space="preserve">A </w:t>
      </w:r>
      <w:r w:rsidRPr="00DD0A42">
        <w:rPr>
          <w:rFonts w:ascii="Arial" w:eastAsia="Times New Roman" w:hAnsi="Arial" w:cs="Arial"/>
          <w:b/>
          <w:i/>
          <w:color w:val="000000"/>
          <w:lang w:eastAsia="pt-BR" w:bidi="ar-SA"/>
        </w:rPr>
        <w:t>ABDI</w:t>
      </w:r>
      <w:r w:rsidRPr="00DD0A42">
        <w:rPr>
          <w:rFonts w:ascii="Arial" w:eastAsia="Times New Roman" w:hAnsi="Arial" w:cs="Arial"/>
          <w:i/>
          <w:color w:val="000000"/>
          <w:lang w:eastAsia="pt-BR" w:bidi="ar-SA"/>
        </w:rPr>
        <w:t xml:space="preserve"> e a </w:t>
      </w:r>
      <w:r w:rsidRPr="00DD0A42">
        <w:rPr>
          <w:rFonts w:ascii="Arial" w:eastAsia="Times New Roman" w:hAnsi="Arial" w:cs="Arial"/>
          <w:b/>
          <w:i/>
          <w:color w:val="000000"/>
          <w:lang w:eastAsia="pt-BR" w:bidi="ar-SA"/>
        </w:rPr>
        <w:t>CONTRATADA</w:t>
      </w:r>
      <w:r w:rsidRPr="00DD0A42">
        <w:rPr>
          <w:rFonts w:ascii="Arial" w:eastAsia="Times New Roman" w:hAnsi="Arial" w:cs="Arial"/>
          <w:i/>
          <w:color w:val="000000"/>
          <w:lang w:eastAsia="pt-BR" w:bidi="ar-SA"/>
        </w:rPr>
        <w:t xml:space="preserve"> declaram que conhecem os preceitos legais que regem o combate à corrupção, especialmente a Lei nº 12.846 (Lei Anticorrupção), de 1º de agosto de 2013, comprometendo-se a cumpri-los e a exigir o seu cumprimento por parte de seus contratados.</w:t>
      </w:r>
    </w:p>
    <w:p w14:paraId="51CAC057" w14:textId="77777777" w:rsidR="0086648F" w:rsidRPr="00DD0A42" w:rsidRDefault="0086648F" w:rsidP="00E30FBB">
      <w:pPr>
        <w:tabs>
          <w:tab w:val="left" w:pos="709"/>
        </w:tabs>
        <w:spacing w:after="0" w:line="240" w:lineRule="auto"/>
        <w:ind w:left="709"/>
        <w:jc w:val="both"/>
        <w:rPr>
          <w:rFonts w:ascii="Arial" w:eastAsia="Times New Roman" w:hAnsi="Arial" w:cs="Arial"/>
          <w:i/>
          <w:color w:val="000000"/>
          <w:lang w:eastAsia="pt-BR" w:bidi="ar-SA"/>
        </w:rPr>
      </w:pPr>
    </w:p>
    <w:p w14:paraId="69D2CEBC" w14:textId="659CF75E" w:rsidR="0086648F" w:rsidRPr="00DD0A42" w:rsidRDefault="0086648F" w:rsidP="00E30FBB">
      <w:pPr>
        <w:tabs>
          <w:tab w:val="left" w:pos="709"/>
        </w:tabs>
        <w:spacing w:after="0" w:line="240" w:lineRule="auto"/>
        <w:ind w:left="709"/>
        <w:jc w:val="both"/>
        <w:rPr>
          <w:rFonts w:ascii="Arial" w:eastAsia="Times New Roman" w:hAnsi="Arial" w:cs="Arial"/>
          <w:i/>
          <w:color w:val="000000"/>
          <w:lang w:eastAsia="pt-BR" w:bidi="ar-SA"/>
        </w:rPr>
      </w:pPr>
      <w:r w:rsidRPr="00DD0A42">
        <w:rPr>
          <w:rFonts w:ascii="Arial" w:eastAsia="Times New Roman" w:hAnsi="Arial" w:cs="Arial"/>
          <w:b/>
          <w:i/>
          <w:color w:val="000000"/>
          <w:lang w:eastAsia="pt-BR" w:bidi="ar-SA"/>
        </w:rPr>
        <w:t>Parágrafo Primeiro</w:t>
      </w:r>
      <w:r w:rsidRPr="00DD0A42">
        <w:rPr>
          <w:rFonts w:ascii="Arial" w:eastAsia="Times New Roman" w:hAnsi="Arial" w:cs="Arial"/>
          <w:i/>
          <w:color w:val="000000"/>
          <w:lang w:eastAsia="pt-BR" w:bidi="ar-SA"/>
        </w:rPr>
        <w:t>. Igualmente, as Partes declaram que fazem conhecer os preceitos legais anticorrupção a seus sócios, administradores, representantes e contratados.</w:t>
      </w:r>
    </w:p>
    <w:p w14:paraId="7658795B" w14:textId="77777777" w:rsidR="0086648F" w:rsidRPr="00DD0A42" w:rsidRDefault="0086648F" w:rsidP="00E30FBB">
      <w:pPr>
        <w:tabs>
          <w:tab w:val="left" w:pos="709"/>
        </w:tabs>
        <w:spacing w:after="0" w:line="240" w:lineRule="auto"/>
        <w:ind w:left="709"/>
        <w:jc w:val="both"/>
        <w:rPr>
          <w:rFonts w:ascii="Arial" w:eastAsia="Times New Roman" w:hAnsi="Arial" w:cs="Arial"/>
          <w:i/>
          <w:color w:val="000000"/>
          <w:lang w:eastAsia="pt-BR" w:bidi="ar-SA"/>
        </w:rPr>
      </w:pPr>
    </w:p>
    <w:p w14:paraId="5751FF5A" w14:textId="6A41B8B9" w:rsidR="0086648F" w:rsidRPr="00DD0A42" w:rsidRDefault="0086648F" w:rsidP="00E30FBB">
      <w:pPr>
        <w:tabs>
          <w:tab w:val="left" w:pos="709"/>
        </w:tabs>
        <w:spacing w:after="0" w:line="240" w:lineRule="auto"/>
        <w:ind w:left="709"/>
        <w:jc w:val="both"/>
        <w:rPr>
          <w:rFonts w:ascii="Arial" w:eastAsia="Times New Roman" w:hAnsi="Arial" w:cs="Arial"/>
          <w:i/>
          <w:color w:val="000000"/>
          <w:lang w:eastAsia="pt-BR" w:bidi="ar-SA"/>
        </w:rPr>
      </w:pPr>
      <w:r w:rsidRPr="00DD0A42">
        <w:rPr>
          <w:rFonts w:ascii="Arial" w:eastAsia="Times New Roman" w:hAnsi="Arial" w:cs="Arial"/>
          <w:b/>
          <w:i/>
          <w:color w:val="000000"/>
          <w:lang w:eastAsia="pt-BR" w:bidi="ar-SA"/>
        </w:rPr>
        <w:t>Parágrafo Segundo.</w:t>
      </w:r>
      <w:r w:rsidRPr="00DD0A42">
        <w:rPr>
          <w:rFonts w:ascii="Arial" w:eastAsia="Times New Roman" w:hAnsi="Arial" w:cs="Arial"/>
          <w:i/>
          <w:color w:val="000000"/>
          <w:lang w:eastAsia="pt-BR" w:bidi="ar-SA"/>
        </w:rPr>
        <w:t xml:space="preserve"> As partes se comprometem a se abster de praticar atos que possam violar os preceitos legais anticorrupção, especialmente os previstos no art. 5º da Lei nº 12.846/2013.</w:t>
      </w:r>
    </w:p>
    <w:p w14:paraId="5ECAFABC" w14:textId="77777777" w:rsidR="0086648F" w:rsidRPr="00DD0A42" w:rsidRDefault="0086648F" w:rsidP="00E30FBB">
      <w:pPr>
        <w:tabs>
          <w:tab w:val="left" w:pos="709"/>
        </w:tabs>
        <w:spacing w:after="0" w:line="240" w:lineRule="auto"/>
        <w:ind w:left="709"/>
        <w:jc w:val="both"/>
        <w:rPr>
          <w:rFonts w:ascii="Arial" w:eastAsia="Times New Roman" w:hAnsi="Arial" w:cs="Arial"/>
          <w:i/>
          <w:color w:val="000000"/>
          <w:lang w:eastAsia="pt-BR" w:bidi="ar-SA"/>
        </w:rPr>
      </w:pPr>
    </w:p>
    <w:p w14:paraId="39684D23" w14:textId="1941E58D" w:rsidR="0086648F" w:rsidRPr="00DD0A42" w:rsidRDefault="0086648F" w:rsidP="00E30FBB">
      <w:pPr>
        <w:tabs>
          <w:tab w:val="left" w:pos="709"/>
        </w:tabs>
        <w:spacing w:after="0" w:line="240" w:lineRule="auto"/>
        <w:ind w:left="709"/>
        <w:jc w:val="both"/>
        <w:rPr>
          <w:rFonts w:ascii="Arial" w:eastAsia="Times New Roman" w:hAnsi="Arial" w:cs="Arial"/>
          <w:i/>
          <w:color w:val="000000"/>
          <w:lang w:eastAsia="pt-BR" w:bidi="ar-SA"/>
        </w:rPr>
      </w:pPr>
      <w:r w:rsidRPr="00DD0A42">
        <w:rPr>
          <w:rFonts w:ascii="Arial" w:eastAsia="Times New Roman" w:hAnsi="Arial" w:cs="Arial"/>
          <w:b/>
          <w:i/>
          <w:color w:val="000000"/>
          <w:lang w:eastAsia="pt-BR" w:bidi="ar-SA"/>
        </w:rPr>
        <w:t>Parágrafo Terceiro.</w:t>
      </w:r>
      <w:r w:rsidRPr="00DD0A42">
        <w:rPr>
          <w:rFonts w:ascii="Arial" w:eastAsia="Times New Roman" w:hAnsi="Arial" w:cs="Arial"/>
          <w:i/>
          <w:color w:val="000000"/>
          <w:lang w:eastAsia="pt-BR" w:bidi="ar-SA"/>
        </w:rPr>
        <w:t xml:space="preserve"> A violação dos preceitos contidos nesta cláusula importará na rescisão unilateral deste Contrato, sem prejuízo da cobrança das perdas e danos causados à parte inocente, bem como comunicação às autoridades competentes.</w:t>
      </w:r>
    </w:p>
    <w:p w14:paraId="10100B3F" w14:textId="77777777" w:rsidR="00E30FBB" w:rsidRPr="00DD0A42" w:rsidRDefault="00E30FBB" w:rsidP="00E30FBB">
      <w:pPr>
        <w:tabs>
          <w:tab w:val="left" w:pos="567"/>
        </w:tabs>
        <w:spacing w:after="0" w:line="240" w:lineRule="auto"/>
        <w:ind w:left="567"/>
        <w:jc w:val="both"/>
        <w:rPr>
          <w:rFonts w:ascii="Arial" w:eastAsia="Times New Roman" w:hAnsi="Arial" w:cs="Arial"/>
          <w:i/>
          <w:color w:val="000000"/>
          <w:lang w:eastAsia="pt-BR" w:bidi="ar-SA"/>
        </w:rPr>
      </w:pPr>
    </w:p>
    <w:p w14:paraId="21ED222D" w14:textId="3BCA9046" w:rsidR="00F948C4" w:rsidRPr="00DD0A42" w:rsidRDefault="007A0B1D" w:rsidP="00E30FBB">
      <w:pPr>
        <w:pStyle w:val="Corpodetexto"/>
        <w:rPr>
          <w:sz w:val="22"/>
          <w:szCs w:val="22"/>
        </w:rPr>
      </w:pPr>
      <w:r>
        <w:rPr>
          <w:b/>
          <w:sz w:val="22"/>
          <w:szCs w:val="22"/>
        </w:rPr>
        <w:lastRenderedPageBreak/>
        <w:t>3</w:t>
      </w:r>
      <w:r w:rsidR="0086648F" w:rsidRPr="00DD0A42">
        <w:rPr>
          <w:b/>
          <w:sz w:val="22"/>
          <w:szCs w:val="22"/>
        </w:rPr>
        <w:tab/>
      </w:r>
      <w:r w:rsidR="00E30FBB" w:rsidRPr="00DD0A42">
        <w:rPr>
          <w:sz w:val="22"/>
          <w:szCs w:val="22"/>
        </w:rPr>
        <w:t>Em razão dessa inclusão, a</w:t>
      </w:r>
      <w:r w:rsidR="0086648F" w:rsidRPr="00DD0A42">
        <w:rPr>
          <w:sz w:val="22"/>
          <w:szCs w:val="22"/>
        </w:rPr>
        <w:t>s Cláusulas</w:t>
      </w:r>
      <w:r w:rsidR="0086648F" w:rsidRPr="00DD0A42">
        <w:rPr>
          <w:b/>
          <w:sz w:val="22"/>
          <w:szCs w:val="22"/>
        </w:rPr>
        <w:t xml:space="preserve"> DÉCIMA SEGUNDA – DO CASO FORTUITO E FORÇA MAIOR</w:t>
      </w:r>
      <w:r w:rsidR="00E25496">
        <w:rPr>
          <w:b/>
          <w:sz w:val="22"/>
          <w:szCs w:val="22"/>
        </w:rPr>
        <w:t>,</w:t>
      </w:r>
      <w:r w:rsidR="0086648F" w:rsidRPr="00DD0A42">
        <w:rPr>
          <w:b/>
          <w:sz w:val="22"/>
          <w:szCs w:val="22"/>
        </w:rPr>
        <w:t xml:space="preserve"> DÉCIMA TERCEIRA – DOS CASOS OMISSOS </w:t>
      </w:r>
      <w:r w:rsidR="0086648F" w:rsidRPr="00DD0A42">
        <w:rPr>
          <w:sz w:val="22"/>
          <w:szCs w:val="22"/>
        </w:rPr>
        <w:t xml:space="preserve">e </w:t>
      </w:r>
      <w:r w:rsidR="0086648F" w:rsidRPr="00DD0A42">
        <w:rPr>
          <w:b/>
          <w:sz w:val="22"/>
          <w:szCs w:val="22"/>
        </w:rPr>
        <w:t xml:space="preserve">DÉCIMA QUARTA – DO FORO, </w:t>
      </w:r>
      <w:r w:rsidR="0086648F" w:rsidRPr="00DD0A42">
        <w:rPr>
          <w:sz w:val="22"/>
          <w:szCs w:val="22"/>
        </w:rPr>
        <w:t>foram renume</w:t>
      </w:r>
      <w:r w:rsidR="00E30FBB" w:rsidRPr="00DD0A42">
        <w:rPr>
          <w:sz w:val="22"/>
          <w:szCs w:val="22"/>
        </w:rPr>
        <w:t>r</w:t>
      </w:r>
      <w:r w:rsidR="0086648F" w:rsidRPr="00DD0A42">
        <w:rPr>
          <w:sz w:val="22"/>
          <w:szCs w:val="22"/>
        </w:rPr>
        <w:t>adas na sequência.</w:t>
      </w:r>
    </w:p>
    <w:p w14:paraId="797AD1F6" w14:textId="77777777" w:rsidR="00E30FBB" w:rsidRPr="00DD0A42" w:rsidRDefault="00E30FBB" w:rsidP="00E30FBB">
      <w:pPr>
        <w:pStyle w:val="Corpodetexto"/>
        <w:rPr>
          <w:sz w:val="22"/>
          <w:szCs w:val="22"/>
        </w:rPr>
      </w:pPr>
    </w:p>
    <w:p w14:paraId="45FE52D5" w14:textId="06DC90A9" w:rsidR="00F948C4" w:rsidRPr="00DD0A42" w:rsidRDefault="00E30FBB" w:rsidP="00DB2374">
      <w:pPr>
        <w:jc w:val="both"/>
        <w:rPr>
          <w:rFonts w:ascii="Arial" w:hAnsi="Arial" w:cs="Arial"/>
          <w:color w:val="000000"/>
        </w:rPr>
      </w:pPr>
      <w:r w:rsidRPr="00DD0A42">
        <w:rPr>
          <w:rFonts w:ascii="Arial" w:hAnsi="Arial" w:cs="Arial"/>
          <w:b/>
          <w:color w:val="000000"/>
        </w:rPr>
        <w:t>4</w:t>
      </w:r>
      <w:r w:rsidR="00F948C4" w:rsidRPr="00DD0A42">
        <w:rPr>
          <w:rFonts w:ascii="Arial" w:hAnsi="Arial" w:cs="Arial"/>
          <w:b/>
          <w:color w:val="000000"/>
        </w:rPr>
        <w:t>.</w:t>
      </w:r>
      <w:r w:rsidR="00F948C4" w:rsidRPr="00DD0A42">
        <w:rPr>
          <w:rFonts w:ascii="Arial" w:hAnsi="Arial" w:cs="Arial"/>
          <w:b/>
          <w:color w:val="000000"/>
        </w:rPr>
        <w:tab/>
      </w:r>
      <w:r w:rsidRPr="00DD0A42">
        <w:rPr>
          <w:rFonts w:ascii="Arial" w:hAnsi="Arial" w:cs="Arial"/>
          <w:color w:val="000000"/>
        </w:rPr>
        <w:t>Por fim,</w:t>
      </w:r>
      <w:r w:rsidRPr="00DD0A42">
        <w:rPr>
          <w:rFonts w:ascii="Arial" w:hAnsi="Arial" w:cs="Arial"/>
          <w:b/>
          <w:color w:val="000000"/>
        </w:rPr>
        <w:t xml:space="preserve"> </w:t>
      </w:r>
      <w:r w:rsidR="00F948C4" w:rsidRPr="00DD0A42">
        <w:rPr>
          <w:rFonts w:ascii="Arial" w:hAnsi="Arial" w:cs="Arial"/>
          <w:color w:val="000000"/>
        </w:rPr>
        <w:t xml:space="preserve">o </w:t>
      </w:r>
      <w:r w:rsidR="00F948C4" w:rsidRPr="00DD0A42">
        <w:rPr>
          <w:rFonts w:ascii="Arial" w:hAnsi="Arial" w:cs="Arial"/>
          <w:b/>
          <w:color w:val="000000"/>
        </w:rPr>
        <w:t>CRONOGRAMA</w:t>
      </w:r>
      <w:r w:rsidR="00F948C4" w:rsidRPr="00DD0A42">
        <w:rPr>
          <w:rFonts w:ascii="Arial" w:hAnsi="Arial" w:cs="Arial"/>
          <w:color w:val="000000"/>
        </w:rPr>
        <w:t xml:space="preserve">, objeto do item </w:t>
      </w:r>
      <w:r w:rsidR="007A0B1D">
        <w:rPr>
          <w:rFonts w:ascii="Arial" w:hAnsi="Arial" w:cs="Arial"/>
          <w:color w:val="000000"/>
        </w:rPr>
        <w:t>7</w:t>
      </w:r>
      <w:r w:rsidR="00F948C4" w:rsidRPr="00DD0A42">
        <w:rPr>
          <w:rFonts w:ascii="Arial" w:hAnsi="Arial" w:cs="Arial"/>
          <w:color w:val="000000"/>
        </w:rPr>
        <w:t xml:space="preserve"> do Edital passa a ter a seguinte estruturação: </w:t>
      </w:r>
    </w:p>
    <w:p w14:paraId="00E0CC17" w14:textId="4548A73A" w:rsidR="00F948C4" w:rsidRPr="00DD0A42" w:rsidRDefault="007A0B1D" w:rsidP="00F948C4">
      <w:pPr>
        <w:pStyle w:val="Default"/>
        <w:shd w:val="clear" w:color="auto" w:fill="D9E2F3" w:themeFill="accent1" w:themeFillTint="33"/>
        <w:ind w:left="567"/>
        <w:jc w:val="both"/>
        <w:outlineLvl w:val="0"/>
        <w:rPr>
          <w:b/>
          <w:i/>
          <w:color w:val="auto"/>
          <w:sz w:val="22"/>
          <w:szCs w:val="22"/>
        </w:rPr>
      </w:pPr>
      <w:r>
        <w:rPr>
          <w:b/>
          <w:i/>
          <w:color w:val="auto"/>
          <w:sz w:val="22"/>
          <w:szCs w:val="22"/>
        </w:rPr>
        <w:t>7</w:t>
      </w:r>
      <w:r w:rsidR="00F948C4" w:rsidRPr="00DD0A42">
        <w:rPr>
          <w:b/>
          <w:i/>
          <w:color w:val="auto"/>
          <w:sz w:val="22"/>
          <w:szCs w:val="22"/>
        </w:rPr>
        <w:t>.</w:t>
      </w:r>
      <w:r w:rsidR="00F948C4" w:rsidRPr="00DD0A42">
        <w:rPr>
          <w:b/>
          <w:i/>
          <w:color w:val="auto"/>
          <w:sz w:val="22"/>
          <w:szCs w:val="22"/>
        </w:rPr>
        <w:tab/>
        <w:t xml:space="preserve">CRONOGRAMA </w:t>
      </w:r>
    </w:p>
    <w:p w14:paraId="4B02511E" w14:textId="77777777" w:rsidR="00F948C4" w:rsidRPr="00DD0A42" w:rsidRDefault="00F948C4" w:rsidP="00F948C4">
      <w:pPr>
        <w:spacing w:after="0"/>
        <w:jc w:val="both"/>
        <w:rPr>
          <w:rFonts w:ascii="Arial" w:hAnsi="Arial" w:cs="Arial"/>
          <w:i/>
        </w:rPr>
      </w:pPr>
    </w:p>
    <w:tbl>
      <w:tblPr>
        <w:tblW w:w="882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41"/>
        <w:gridCol w:w="4392"/>
        <w:gridCol w:w="1497"/>
        <w:gridCol w:w="1516"/>
      </w:tblGrid>
      <w:tr w:rsidR="00E25496" w:rsidRPr="00576A77" w14:paraId="49D84154" w14:textId="77777777" w:rsidTr="00C5470A">
        <w:trPr>
          <w:trHeight w:val="300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7CA4C77C" w14:textId="77777777" w:rsidR="00E25496" w:rsidRPr="00576A77" w:rsidRDefault="00E25496" w:rsidP="00C5470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576A7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Etapas</w:t>
            </w:r>
          </w:p>
        </w:tc>
        <w:tc>
          <w:tcPr>
            <w:tcW w:w="4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5885E7D1" w14:textId="77777777" w:rsidR="00E25496" w:rsidRPr="00576A77" w:rsidRDefault="00E25496" w:rsidP="00C5470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576A7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Descrição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241B1BDD" w14:textId="77777777" w:rsidR="00E25496" w:rsidRPr="00576A77" w:rsidRDefault="00E25496" w:rsidP="00C5470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576A7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Dt início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3F08A615" w14:textId="77777777" w:rsidR="00E25496" w:rsidRPr="00576A77" w:rsidRDefault="00E25496" w:rsidP="00C5470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576A7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Dt fim</w:t>
            </w:r>
          </w:p>
        </w:tc>
      </w:tr>
      <w:tr w:rsidR="00E25496" w:rsidRPr="00576A77" w14:paraId="62597641" w14:textId="77777777" w:rsidTr="00C5470A">
        <w:trPr>
          <w:trHeight w:val="300"/>
        </w:trPr>
        <w:tc>
          <w:tcPr>
            <w:tcW w:w="14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F1B38" w14:textId="77777777" w:rsidR="00E25496" w:rsidRPr="00576A77" w:rsidRDefault="00E25496" w:rsidP="00C547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576A77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 xml:space="preserve">ETAPA I - Inscrição de Projetos </w:t>
            </w:r>
          </w:p>
        </w:tc>
        <w:tc>
          <w:tcPr>
            <w:tcW w:w="4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3F5CE" w14:textId="77777777" w:rsidR="00E25496" w:rsidRPr="00576A77" w:rsidRDefault="00E25496" w:rsidP="00C5470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576A77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Lançamento do edital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9BE19" w14:textId="77777777" w:rsidR="00E25496" w:rsidRPr="00576A77" w:rsidRDefault="00E25496" w:rsidP="00C547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576A77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03/09/2020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E8BE3" w14:textId="77777777" w:rsidR="00E25496" w:rsidRPr="00576A77" w:rsidRDefault="00E25496" w:rsidP="00C547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576A77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03/09/2020</w:t>
            </w:r>
          </w:p>
        </w:tc>
      </w:tr>
      <w:tr w:rsidR="00E25496" w:rsidRPr="00576A77" w14:paraId="70A5A60F" w14:textId="77777777" w:rsidTr="00C5470A">
        <w:trPr>
          <w:trHeight w:val="300"/>
        </w:trPr>
        <w:tc>
          <w:tcPr>
            <w:tcW w:w="1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A7FF2" w14:textId="77777777" w:rsidR="00E25496" w:rsidRPr="00576A77" w:rsidRDefault="00E25496" w:rsidP="00C547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4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B22B6" w14:textId="77777777" w:rsidR="00E25496" w:rsidRPr="00576A77" w:rsidRDefault="00E25496" w:rsidP="00C5470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576A77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Inscrição e Submissão de propostas on-line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F51A4" w14:textId="77777777" w:rsidR="00E25496" w:rsidRPr="00576A77" w:rsidRDefault="00E25496" w:rsidP="00C547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576A77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03/09/2020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C0341" w14:textId="77777777" w:rsidR="00E25496" w:rsidRPr="00576A77" w:rsidRDefault="00E25496" w:rsidP="00C547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576A77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07/10/2020</w:t>
            </w:r>
          </w:p>
        </w:tc>
      </w:tr>
      <w:tr w:rsidR="00E25496" w:rsidRPr="00576A77" w14:paraId="338F0148" w14:textId="77777777" w:rsidTr="00C5470A">
        <w:trPr>
          <w:trHeight w:val="300"/>
        </w:trPr>
        <w:tc>
          <w:tcPr>
            <w:tcW w:w="14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0784D" w14:textId="77777777" w:rsidR="00E25496" w:rsidRPr="00576A77" w:rsidRDefault="00E25496" w:rsidP="00C547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576A77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ETAPA II - Seleção de projetos</w:t>
            </w:r>
          </w:p>
        </w:tc>
        <w:tc>
          <w:tcPr>
            <w:tcW w:w="4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3D659" w14:textId="77777777" w:rsidR="00E25496" w:rsidRPr="00576A77" w:rsidRDefault="00E25496" w:rsidP="00C5470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576A77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Avaliação e seleção das propostas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2ECE6" w14:textId="77777777" w:rsidR="00E25496" w:rsidRPr="00576A77" w:rsidRDefault="00E25496" w:rsidP="00C547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576A77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08/10/2020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701DB" w14:textId="77777777" w:rsidR="00E25496" w:rsidRPr="00576A77" w:rsidRDefault="00E25496" w:rsidP="00C547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576A77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28/10/2020</w:t>
            </w:r>
          </w:p>
        </w:tc>
      </w:tr>
      <w:tr w:rsidR="00E25496" w:rsidRPr="00576A77" w14:paraId="6052CF52" w14:textId="77777777" w:rsidTr="00C5470A">
        <w:trPr>
          <w:trHeight w:val="300"/>
        </w:trPr>
        <w:tc>
          <w:tcPr>
            <w:tcW w:w="1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0EF04" w14:textId="77777777" w:rsidR="00E25496" w:rsidRPr="00576A77" w:rsidRDefault="00E25496" w:rsidP="00C547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4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E2759" w14:textId="77777777" w:rsidR="00E25496" w:rsidRPr="00576A77" w:rsidRDefault="00E25496" w:rsidP="00C5470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576A77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Divulgação dos resultados da seleção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85255" w14:textId="77777777" w:rsidR="00E25496" w:rsidRPr="00576A77" w:rsidRDefault="00E25496" w:rsidP="00C547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576A77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29/10/2020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B47EB" w14:textId="77777777" w:rsidR="00E25496" w:rsidRPr="00576A77" w:rsidRDefault="00E25496" w:rsidP="00C547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576A77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29/10/2020</w:t>
            </w:r>
          </w:p>
        </w:tc>
      </w:tr>
      <w:tr w:rsidR="00E25496" w:rsidRPr="00576A77" w14:paraId="21C88717" w14:textId="77777777" w:rsidTr="00C5470A">
        <w:trPr>
          <w:trHeight w:val="300"/>
        </w:trPr>
        <w:tc>
          <w:tcPr>
            <w:tcW w:w="1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86B88" w14:textId="77777777" w:rsidR="00E25496" w:rsidRPr="00576A77" w:rsidRDefault="00E25496" w:rsidP="00C547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4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22C14" w14:textId="77777777" w:rsidR="00E25496" w:rsidRPr="00576A77" w:rsidRDefault="00E25496" w:rsidP="00C5470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576A77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Interposição de recursos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1D5C7" w14:textId="77777777" w:rsidR="00E25496" w:rsidRPr="00576A77" w:rsidRDefault="00E25496" w:rsidP="00C547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576A77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30/10/2020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31D51" w14:textId="77777777" w:rsidR="00E25496" w:rsidRPr="00576A77" w:rsidRDefault="00E25496" w:rsidP="00C547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576A77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06/11/2020</w:t>
            </w:r>
          </w:p>
        </w:tc>
      </w:tr>
      <w:tr w:rsidR="00E25496" w:rsidRPr="00576A77" w14:paraId="093711EF" w14:textId="77777777" w:rsidTr="00C5470A">
        <w:trPr>
          <w:trHeight w:val="300"/>
        </w:trPr>
        <w:tc>
          <w:tcPr>
            <w:tcW w:w="1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34EF4" w14:textId="77777777" w:rsidR="00E25496" w:rsidRPr="00576A77" w:rsidRDefault="00E25496" w:rsidP="00C547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4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8B910" w14:textId="77777777" w:rsidR="00E25496" w:rsidRPr="00576A77" w:rsidRDefault="00E25496" w:rsidP="00C5470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576A77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Publicação dos recursos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06D29" w14:textId="77777777" w:rsidR="00E25496" w:rsidRPr="00576A77" w:rsidRDefault="00E25496" w:rsidP="00C547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576A77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09/11/2020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88945" w14:textId="77777777" w:rsidR="00E25496" w:rsidRPr="00576A77" w:rsidRDefault="00E25496" w:rsidP="00C547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576A77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09/11/2020</w:t>
            </w:r>
          </w:p>
        </w:tc>
      </w:tr>
      <w:tr w:rsidR="00E25496" w:rsidRPr="00576A77" w14:paraId="198A932B" w14:textId="77777777" w:rsidTr="00C5470A">
        <w:trPr>
          <w:trHeight w:val="300"/>
        </w:trPr>
        <w:tc>
          <w:tcPr>
            <w:tcW w:w="1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7A6AA" w14:textId="77777777" w:rsidR="00E25496" w:rsidRPr="00576A77" w:rsidRDefault="00E25496" w:rsidP="00C547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4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17B02" w14:textId="77777777" w:rsidR="00E25496" w:rsidRPr="00576A77" w:rsidRDefault="00E25496" w:rsidP="00C5470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576A77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Interposição de Contrarrazões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8DEDB" w14:textId="77777777" w:rsidR="00E25496" w:rsidRPr="00576A77" w:rsidRDefault="00E25496" w:rsidP="00C547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576A77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10/11/2020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A5D4F" w14:textId="77777777" w:rsidR="00E25496" w:rsidRPr="00576A77" w:rsidRDefault="00E25496" w:rsidP="00C547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576A77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16/11/2020</w:t>
            </w:r>
          </w:p>
        </w:tc>
      </w:tr>
      <w:tr w:rsidR="00E25496" w:rsidRPr="00576A77" w14:paraId="007F9DA9" w14:textId="77777777" w:rsidTr="00C5470A">
        <w:trPr>
          <w:trHeight w:val="300"/>
        </w:trPr>
        <w:tc>
          <w:tcPr>
            <w:tcW w:w="1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C8893" w14:textId="77777777" w:rsidR="00E25496" w:rsidRPr="00576A77" w:rsidRDefault="00E25496" w:rsidP="00C547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4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052D5" w14:textId="77777777" w:rsidR="00E25496" w:rsidRPr="00576A77" w:rsidRDefault="00E25496" w:rsidP="00C5470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576A77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Avaliação dos recursos e Contrarrazões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690B8" w14:textId="77777777" w:rsidR="00E25496" w:rsidRPr="00576A77" w:rsidRDefault="00E25496" w:rsidP="00C547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576A77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17/11/2020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AA66D" w14:textId="77777777" w:rsidR="00E25496" w:rsidRPr="00576A77" w:rsidRDefault="00E25496" w:rsidP="00C547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576A77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30/11/2020</w:t>
            </w:r>
          </w:p>
        </w:tc>
      </w:tr>
      <w:tr w:rsidR="00E25496" w:rsidRPr="00576A77" w14:paraId="301BD81A" w14:textId="77777777" w:rsidTr="00C5470A">
        <w:trPr>
          <w:trHeight w:val="600"/>
        </w:trPr>
        <w:tc>
          <w:tcPr>
            <w:tcW w:w="1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00BD3" w14:textId="77777777" w:rsidR="00E25496" w:rsidRPr="00576A77" w:rsidRDefault="00E25496" w:rsidP="00C547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4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276AB" w14:textId="77777777" w:rsidR="00E25496" w:rsidRPr="00576A77" w:rsidRDefault="00E25496" w:rsidP="00C5470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576A77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Resultado dos recursos e Resultado final dos selecionados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F5B56" w14:textId="77777777" w:rsidR="00E25496" w:rsidRPr="00576A77" w:rsidRDefault="00E25496" w:rsidP="00C547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576A77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01/12/2020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FA438" w14:textId="77777777" w:rsidR="00E25496" w:rsidRPr="00576A77" w:rsidRDefault="00E25496" w:rsidP="00C547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576A77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01/12/2020</w:t>
            </w:r>
          </w:p>
        </w:tc>
      </w:tr>
      <w:tr w:rsidR="00E25496" w:rsidRPr="00576A77" w14:paraId="77F8B446" w14:textId="77777777" w:rsidTr="00C5470A">
        <w:trPr>
          <w:trHeight w:val="300"/>
        </w:trPr>
        <w:tc>
          <w:tcPr>
            <w:tcW w:w="1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E3C88" w14:textId="77777777" w:rsidR="00E25496" w:rsidRPr="00576A77" w:rsidRDefault="00E25496" w:rsidP="00C547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4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4F423" w14:textId="77777777" w:rsidR="00E25496" w:rsidRPr="00576A77" w:rsidRDefault="00E25496" w:rsidP="00C5470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576A77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Homologação do processo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6CE89" w14:textId="77777777" w:rsidR="00E25496" w:rsidRPr="00576A77" w:rsidRDefault="00E25496" w:rsidP="00C547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576A77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02/12/2020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E4638" w14:textId="77777777" w:rsidR="00E25496" w:rsidRPr="00576A77" w:rsidRDefault="00E25496" w:rsidP="00C547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576A77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02/12/2020</w:t>
            </w:r>
          </w:p>
        </w:tc>
      </w:tr>
      <w:tr w:rsidR="00E25496" w:rsidRPr="00576A77" w14:paraId="15B4BAE5" w14:textId="77777777" w:rsidTr="00C5470A">
        <w:trPr>
          <w:trHeight w:val="300"/>
        </w:trPr>
        <w:tc>
          <w:tcPr>
            <w:tcW w:w="1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8CAC8" w14:textId="77777777" w:rsidR="00E25496" w:rsidRPr="00576A77" w:rsidRDefault="00E25496" w:rsidP="00C547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4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81D1F" w14:textId="77777777" w:rsidR="00E25496" w:rsidRPr="00576A77" w:rsidRDefault="00E25496" w:rsidP="00C5470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576A77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Celebração dos Contratos de Adesão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1E628" w14:textId="77777777" w:rsidR="00E25496" w:rsidRPr="00576A77" w:rsidRDefault="00E25496" w:rsidP="00C547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576A77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03/12/2020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779B4" w14:textId="77777777" w:rsidR="00E25496" w:rsidRPr="00576A77" w:rsidRDefault="00E25496" w:rsidP="00C547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576A77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11/12/2020</w:t>
            </w:r>
          </w:p>
        </w:tc>
      </w:tr>
      <w:tr w:rsidR="00E25496" w:rsidRPr="00576A77" w14:paraId="74C42247" w14:textId="77777777" w:rsidTr="00C5470A">
        <w:trPr>
          <w:trHeight w:val="300"/>
        </w:trPr>
        <w:tc>
          <w:tcPr>
            <w:tcW w:w="1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2A820" w14:textId="77777777" w:rsidR="00E25496" w:rsidRPr="00576A77" w:rsidRDefault="00E25496" w:rsidP="00C547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4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8B1A9" w14:textId="77777777" w:rsidR="00E25496" w:rsidRPr="00576A77" w:rsidRDefault="00E25496" w:rsidP="00C5470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576A77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Premiação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478AA" w14:textId="77777777" w:rsidR="00E25496" w:rsidRPr="00576A77" w:rsidRDefault="00E25496" w:rsidP="00C547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576A77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12/12/2020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5C430" w14:textId="77777777" w:rsidR="00E25496" w:rsidRPr="00576A77" w:rsidRDefault="00E25496" w:rsidP="00C547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576A77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18/12/2020</w:t>
            </w:r>
          </w:p>
        </w:tc>
      </w:tr>
      <w:tr w:rsidR="00E25496" w:rsidRPr="00576A77" w14:paraId="6A912463" w14:textId="77777777" w:rsidTr="00E25496">
        <w:trPr>
          <w:trHeight w:val="1861"/>
        </w:trPr>
        <w:tc>
          <w:tcPr>
            <w:tcW w:w="1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3F604" w14:textId="77777777" w:rsidR="00E25496" w:rsidRPr="00576A77" w:rsidRDefault="00E25496" w:rsidP="00C547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576A77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ETAPA III – Execução dos projetos de Adoção e Difusão de Tecnologias</w:t>
            </w:r>
          </w:p>
        </w:tc>
        <w:tc>
          <w:tcPr>
            <w:tcW w:w="4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1CF32" w14:textId="77777777" w:rsidR="00E25496" w:rsidRPr="00576A77" w:rsidRDefault="00E25496" w:rsidP="00C5470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576A77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Implantação dos projetos (realização das ações de adoção e difusão de tecnologias)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67F8B" w14:textId="77777777" w:rsidR="00E25496" w:rsidRPr="00576A77" w:rsidRDefault="00E25496" w:rsidP="00C547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576A77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19/12/2020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7AAD2" w14:textId="77777777" w:rsidR="00E25496" w:rsidRPr="00576A77" w:rsidRDefault="00E25496" w:rsidP="00C547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576A77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19/07/2021</w:t>
            </w:r>
          </w:p>
        </w:tc>
      </w:tr>
      <w:tr w:rsidR="00E25496" w:rsidRPr="00576A77" w14:paraId="7E908A40" w14:textId="77777777" w:rsidTr="00C5470A">
        <w:trPr>
          <w:trHeight w:val="300"/>
        </w:trPr>
        <w:tc>
          <w:tcPr>
            <w:tcW w:w="14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DCB98" w14:textId="77777777" w:rsidR="00E25496" w:rsidRPr="00576A77" w:rsidRDefault="00E25496" w:rsidP="00C547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576A77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ETAPA IV – Avaliação dos projetos</w:t>
            </w:r>
          </w:p>
        </w:tc>
        <w:tc>
          <w:tcPr>
            <w:tcW w:w="4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87A0F" w14:textId="77777777" w:rsidR="00E25496" w:rsidRPr="00576A77" w:rsidRDefault="00E25496" w:rsidP="00C5470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576A77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Envio dos relatórios de lições aprendidas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F643F" w14:textId="77777777" w:rsidR="00E25496" w:rsidRPr="00576A77" w:rsidRDefault="00E25496" w:rsidP="00C547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576A77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20/07/2021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593B6" w14:textId="77777777" w:rsidR="00E25496" w:rsidRPr="00576A77" w:rsidRDefault="00E25496" w:rsidP="00C547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576A77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20/08/2021</w:t>
            </w:r>
          </w:p>
        </w:tc>
      </w:tr>
      <w:tr w:rsidR="00E25496" w:rsidRPr="00576A77" w14:paraId="13F6F21D" w14:textId="77777777" w:rsidTr="00C5470A">
        <w:trPr>
          <w:trHeight w:val="300"/>
        </w:trPr>
        <w:tc>
          <w:tcPr>
            <w:tcW w:w="1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4B0FD" w14:textId="77777777" w:rsidR="00E25496" w:rsidRPr="00576A77" w:rsidRDefault="00E25496" w:rsidP="00C547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4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69793" w14:textId="77777777" w:rsidR="00E25496" w:rsidRPr="00576A77" w:rsidRDefault="00E25496" w:rsidP="00C5470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576A77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Envio dos Atestados de Recebimento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1CF0D" w14:textId="77777777" w:rsidR="00E25496" w:rsidRPr="00576A77" w:rsidRDefault="00E25496" w:rsidP="00C547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576A77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21/08/2021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0E7BB" w14:textId="77777777" w:rsidR="00E25496" w:rsidRPr="00576A77" w:rsidRDefault="00E25496" w:rsidP="00C547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576A77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21/08/2021</w:t>
            </w:r>
          </w:p>
        </w:tc>
      </w:tr>
      <w:tr w:rsidR="00E25496" w:rsidRPr="00576A77" w14:paraId="24CBDB05" w14:textId="77777777" w:rsidTr="00C5470A">
        <w:trPr>
          <w:trHeight w:val="600"/>
        </w:trPr>
        <w:tc>
          <w:tcPr>
            <w:tcW w:w="14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30740" w14:textId="77777777" w:rsidR="00E25496" w:rsidRPr="00576A77" w:rsidRDefault="00E25496" w:rsidP="00C547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576A77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ETAPA V – Monitoramento dos resultados</w:t>
            </w:r>
          </w:p>
        </w:tc>
        <w:tc>
          <w:tcPr>
            <w:tcW w:w="4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9C505" w14:textId="77777777" w:rsidR="00E25496" w:rsidRPr="00576A77" w:rsidRDefault="00E25496" w:rsidP="00C5470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576A77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Monitoramento dos resultados (a cada três meses)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80F16" w14:textId="77777777" w:rsidR="00E25496" w:rsidRPr="00576A77" w:rsidRDefault="00E25496" w:rsidP="00C547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576A77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22/08/2021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7704C" w14:textId="77777777" w:rsidR="00E25496" w:rsidRPr="00576A77" w:rsidRDefault="00E25496" w:rsidP="00C547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576A77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22/08/2022</w:t>
            </w:r>
          </w:p>
        </w:tc>
      </w:tr>
      <w:tr w:rsidR="00E25496" w:rsidRPr="00576A77" w14:paraId="356CF17C" w14:textId="77777777" w:rsidTr="00C5470A">
        <w:trPr>
          <w:trHeight w:val="1200"/>
        </w:trPr>
        <w:tc>
          <w:tcPr>
            <w:tcW w:w="1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E0644" w14:textId="77777777" w:rsidR="00E25496" w:rsidRPr="00576A77" w:rsidRDefault="00E25496" w:rsidP="00C547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4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32210" w14:textId="77777777" w:rsidR="00E25496" w:rsidRPr="00576A77" w:rsidRDefault="00E25496" w:rsidP="00C5470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576A77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Divulgação pela ABDI da proposta de modelagem geral para adoção e difusão de tecnologias 4.0 no agronegócio, considerando os aprendizados obtidos no projeto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EA4F7" w14:textId="77777777" w:rsidR="00E25496" w:rsidRPr="00576A77" w:rsidRDefault="00E25496" w:rsidP="00C547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576A77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23/08/2022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B79D1" w14:textId="77777777" w:rsidR="00E25496" w:rsidRPr="00576A77" w:rsidRDefault="00E25496" w:rsidP="00C547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576A77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23/09/2022</w:t>
            </w:r>
          </w:p>
        </w:tc>
      </w:tr>
    </w:tbl>
    <w:p w14:paraId="1BDFE9F7" w14:textId="2F79027B" w:rsidR="00F948C4" w:rsidRPr="00DD0A42" w:rsidRDefault="00F948C4" w:rsidP="00F948C4">
      <w:pPr>
        <w:spacing w:after="0" w:line="240" w:lineRule="auto"/>
        <w:jc w:val="both"/>
        <w:rPr>
          <w:rFonts w:ascii="Arial" w:hAnsi="Arial" w:cs="Arial"/>
        </w:rPr>
      </w:pPr>
    </w:p>
    <w:p w14:paraId="3828AE67" w14:textId="335A4F7C" w:rsidR="00440BC2" w:rsidRPr="00E25496" w:rsidRDefault="00440BC2" w:rsidP="00E25496">
      <w:pPr>
        <w:pStyle w:val="NormalWeb"/>
        <w:spacing w:before="0" w:beforeAutospacing="0" w:after="0" w:afterAutospacing="0"/>
        <w:jc w:val="right"/>
        <w:rPr>
          <w:rFonts w:ascii="Arial" w:hAnsi="Arial" w:cs="Arial"/>
          <w:color w:val="000000"/>
          <w:sz w:val="22"/>
          <w:szCs w:val="22"/>
        </w:rPr>
      </w:pPr>
      <w:r w:rsidRPr="00DD0A42">
        <w:rPr>
          <w:rFonts w:ascii="Arial" w:hAnsi="Arial" w:cs="Arial"/>
          <w:color w:val="000000"/>
          <w:sz w:val="22"/>
          <w:szCs w:val="22"/>
        </w:rPr>
        <w:t xml:space="preserve">Brasília (DF), </w:t>
      </w:r>
      <w:r w:rsidR="00E40421" w:rsidRPr="00DD0A42">
        <w:rPr>
          <w:rFonts w:ascii="Arial" w:hAnsi="Arial" w:cs="Arial"/>
          <w:color w:val="000000"/>
          <w:sz w:val="22"/>
          <w:szCs w:val="22"/>
        </w:rPr>
        <w:t>2</w:t>
      </w:r>
      <w:r w:rsidR="002A0D09" w:rsidRPr="00DD0A42">
        <w:rPr>
          <w:rFonts w:ascii="Arial" w:hAnsi="Arial" w:cs="Arial"/>
          <w:color w:val="000000"/>
          <w:sz w:val="22"/>
          <w:szCs w:val="22"/>
        </w:rPr>
        <w:t xml:space="preserve">2 </w:t>
      </w:r>
      <w:r w:rsidRPr="00DD0A42">
        <w:rPr>
          <w:rFonts w:ascii="Arial" w:hAnsi="Arial" w:cs="Arial"/>
          <w:color w:val="000000"/>
          <w:sz w:val="22"/>
          <w:szCs w:val="22"/>
        </w:rPr>
        <w:t>de setembro de 2020.</w:t>
      </w:r>
    </w:p>
    <w:p w14:paraId="64C2B94D" w14:textId="77777777" w:rsidR="00E25496" w:rsidRDefault="00E25496" w:rsidP="002A0D09">
      <w:pPr>
        <w:pStyle w:val="NormalWeb"/>
        <w:spacing w:before="0" w:beforeAutospacing="0" w:after="0" w:afterAutospacing="0"/>
        <w:jc w:val="both"/>
        <w:rPr>
          <w:rFonts w:ascii="Arial" w:hAnsi="Arial" w:cs="Arial"/>
          <w:b/>
          <w:color w:val="000000"/>
          <w:sz w:val="22"/>
          <w:szCs w:val="22"/>
        </w:rPr>
      </w:pPr>
    </w:p>
    <w:p w14:paraId="6968EBE7" w14:textId="29EC2E8E" w:rsidR="00440BC2" w:rsidRPr="00DD0A42" w:rsidRDefault="00440BC2" w:rsidP="002A0D09">
      <w:pPr>
        <w:pStyle w:val="NormalWeb"/>
        <w:spacing w:before="0" w:beforeAutospacing="0" w:after="0" w:afterAutospacing="0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DD0A42">
        <w:rPr>
          <w:rFonts w:ascii="Arial" w:hAnsi="Arial" w:cs="Arial"/>
          <w:b/>
          <w:color w:val="000000"/>
          <w:sz w:val="22"/>
          <w:szCs w:val="22"/>
        </w:rPr>
        <w:t>André Santa Rita Pereira</w:t>
      </w:r>
    </w:p>
    <w:p w14:paraId="792EE73D" w14:textId="77777777" w:rsidR="00440BC2" w:rsidRPr="00DD0A42" w:rsidRDefault="00440BC2" w:rsidP="002A0D09">
      <w:pPr>
        <w:pStyle w:val="NormalWeb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 w:rsidRPr="00DD0A42">
        <w:rPr>
          <w:rFonts w:ascii="Arial" w:hAnsi="Arial" w:cs="Arial"/>
          <w:color w:val="000000"/>
          <w:sz w:val="22"/>
          <w:szCs w:val="22"/>
        </w:rPr>
        <w:t xml:space="preserve">Presidente da CPL </w:t>
      </w:r>
    </w:p>
    <w:sectPr w:rsidR="00440BC2" w:rsidRPr="00DD0A42" w:rsidSect="00440BC2">
      <w:headerReference w:type="default" r:id="rId8"/>
      <w:pgSz w:w="11906" w:h="16838"/>
      <w:pgMar w:top="1417" w:right="1416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D6A782" w14:textId="77777777" w:rsidR="00440BC2" w:rsidRDefault="00440BC2" w:rsidP="00440BC2">
      <w:pPr>
        <w:spacing w:after="0" w:line="240" w:lineRule="auto"/>
      </w:pPr>
      <w:r>
        <w:separator/>
      </w:r>
    </w:p>
  </w:endnote>
  <w:endnote w:type="continuationSeparator" w:id="0">
    <w:p w14:paraId="270489E8" w14:textId="77777777" w:rsidR="00440BC2" w:rsidRDefault="00440BC2" w:rsidP="00440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4A68526" w14:textId="77777777" w:rsidR="00440BC2" w:rsidRDefault="00440BC2" w:rsidP="00440BC2">
      <w:pPr>
        <w:spacing w:after="0" w:line="240" w:lineRule="auto"/>
      </w:pPr>
      <w:r>
        <w:separator/>
      </w:r>
    </w:p>
  </w:footnote>
  <w:footnote w:type="continuationSeparator" w:id="0">
    <w:p w14:paraId="196E5A22" w14:textId="77777777" w:rsidR="00440BC2" w:rsidRDefault="00440BC2" w:rsidP="00440B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9B94DD" w14:textId="56B6BEB2" w:rsidR="00440BC2" w:rsidRDefault="00440BC2">
    <w:pPr>
      <w:pStyle w:val="Cabealho"/>
    </w:pPr>
    <w:r w:rsidRPr="00935E3B">
      <w:rPr>
        <w:noProof/>
        <w:sz w:val="20"/>
        <w:szCs w:val="20"/>
        <w:lang w:eastAsia="pt-BR" w:bidi="ar-SA"/>
      </w:rPr>
      <w:drawing>
        <wp:inline distT="0" distB="0" distL="0" distR="0" wp14:anchorId="2F036F86" wp14:editId="22E2D564">
          <wp:extent cx="1143000" cy="600075"/>
          <wp:effectExtent l="0" t="0" r="0" b="9525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3000" cy="600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BBE9F16" w14:textId="77777777" w:rsidR="00440BC2" w:rsidRDefault="00440BC2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B11562"/>
    <w:multiLevelType w:val="multilevel"/>
    <w:tmpl w:val="F15282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54" w:hanging="720"/>
      </w:pPr>
      <w:rPr>
        <w:rFonts w:hint="default"/>
        <w:b/>
        <w:color w:val="auto"/>
      </w:rPr>
    </w:lvl>
    <w:lvl w:ilvl="2">
      <w:start w:val="2"/>
      <w:numFmt w:val="decimal"/>
      <w:isLgl/>
      <w:lvlText w:val="%1.%2.%3."/>
      <w:lvlJc w:val="left"/>
      <w:pPr>
        <w:ind w:left="1571" w:hanging="720"/>
      </w:pPr>
      <w:rPr>
        <w:rFonts w:hint="default"/>
        <w:b w:val="0"/>
        <w:bCs/>
        <w:color w:val="auto"/>
      </w:rPr>
    </w:lvl>
    <w:lvl w:ilvl="3">
      <w:start w:val="1"/>
      <w:numFmt w:val="decimal"/>
      <w:isLgl/>
      <w:lvlText w:val="%1.%2.%3.%4."/>
      <w:lvlJc w:val="left"/>
      <w:pPr>
        <w:ind w:left="1962" w:hanging="1080"/>
      </w:pPr>
      <w:rPr>
        <w:rFonts w:hint="default"/>
        <w:b/>
        <w:color w:val="auto"/>
      </w:rPr>
    </w:lvl>
    <w:lvl w:ilvl="4">
      <w:start w:val="1"/>
      <w:numFmt w:val="decimal"/>
      <w:isLgl/>
      <w:lvlText w:val="%1.%2.%3.%4.%5."/>
      <w:lvlJc w:val="left"/>
      <w:pPr>
        <w:ind w:left="2136" w:hanging="1080"/>
      </w:pPr>
      <w:rPr>
        <w:rFonts w:hint="default"/>
        <w:b/>
        <w:color w:val="auto"/>
      </w:rPr>
    </w:lvl>
    <w:lvl w:ilvl="5">
      <w:start w:val="1"/>
      <w:numFmt w:val="decimal"/>
      <w:isLgl/>
      <w:lvlText w:val="%1.%2.%3.%4.%5.%6."/>
      <w:lvlJc w:val="left"/>
      <w:pPr>
        <w:ind w:left="2670" w:hanging="1440"/>
      </w:pPr>
      <w:rPr>
        <w:rFonts w:hint="default"/>
        <w:b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844" w:hanging="1440"/>
      </w:pPr>
      <w:rPr>
        <w:rFonts w:hint="default"/>
        <w:b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3378" w:hanging="1800"/>
      </w:pPr>
      <w:rPr>
        <w:rFonts w:hint="default"/>
        <w:b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3912" w:hanging="2160"/>
      </w:pPr>
      <w:rPr>
        <w:rFonts w:hint="default"/>
        <w:b/>
        <w:color w:val="auto"/>
      </w:rPr>
    </w:lvl>
  </w:abstractNum>
  <w:abstractNum w:abstractNumId="1" w15:restartNumberingAfterBreak="0">
    <w:nsid w:val="0642541B"/>
    <w:multiLevelType w:val="multilevel"/>
    <w:tmpl w:val="DA045430"/>
    <w:lvl w:ilvl="0">
      <w:start w:val="3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54" w:hanging="720"/>
      </w:pPr>
      <w:rPr>
        <w:rFonts w:hint="default"/>
        <w:b/>
        <w:color w:val="auto"/>
      </w:rPr>
    </w:lvl>
    <w:lvl w:ilvl="2">
      <w:start w:val="2"/>
      <w:numFmt w:val="decimal"/>
      <w:isLgl/>
      <w:lvlText w:val="%1.%2.%3."/>
      <w:lvlJc w:val="left"/>
      <w:pPr>
        <w:ind w:left="1571" w:hanging="720"/>
      </w:pPr>
      <w:rPr>
        <w:rFonts w:hint="default"/>
        <w:b w:val="0"/>
        <w:bCs/>
        <w:color w:val="auto"/>
      </w:rPr>
    </w:lvl>
    <w:lvl w:ilvl="3">
      <w:start w:val="1"/>
      <w:numFmt w:val="decimal"/>
      <w:isLgl/>
      <w:lvlText w:val="%1.%2.%3.%4."/>
      <w:lvlJc w:val="left"/>
      <w:pPr>
        <w:ind w:left="1962" w:hanging="1080"/>
      </w:pPr>
      <w:rPr>
        <w:rFonts w:hint="default"/>
        <w:b/>
        <w:color w:val="auto"/>
      </w:rPr>
    </w:lvl>
    <w:lvl w:ilvl="4">
      <w:start w:val="1"/>
      <w:numFmt w:val="decimal"/>
      <w:isLgl/>
      <w:lvlText w:val="%1.%2.%3.%4.%5."/>
      <w:lvlJc w:val="left"/>
      <w:pPr>
        <w:ind w:left="2136" w:hanging="1080"/>
      </w:pPr>
      <w:rPr>
        <w:rFonts w:hint="default"/>
        <w:b/>
        <w:color w:val="auto"/>
      </w:rPr>
    </w:lvl>
    <w:lvl w:ilvl="5">
      <w:start w:val="1"/>
      <w:numFmt w:val="decimal"/>
      <w:isLgl/>
      <w:lvlText w:val="%1.%2.%3.%4.%5.%6."/>
      <w:lvlJc w:val="left"/>
      <w:pPr>
        <w:ind w:left="2670" w:hanging="1440"/>
      </w:pPr>
      <w:rPr>
        <w:rFonts w:hint="default"/>
        <w:b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844" w:hanging="1440"/>
      </w:pPr>
      <w:rPr>
        <w:rFonts w:hint="default"/>
        <w:b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3378" w:hanging="1800"/>
      </w:pPr>
      <w:rPr>
        <w:rFonts w:hint="default"/>
        <w:b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3912" w:hanging="2160"/>
      </w:pPr>
      <w:rPr>
        <w:rFonts w:hint="default"/>
        <w:b/>
        <w:color w:val="auto"/>
      </w:rPr>
    </w:lvl>
  </w:abstractNum>
  <w:abstractNum w:abstractNumId="2" w15:restartNumberingAfterBreak="0">
    <w:nsid w:val="171358C4"/>
    <w:multiLevelType w:val="multilevel"/>
    <w:tmpl w:val="F15282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54" w:hanging="720"/>
      </w:pPr>
      <w:rPr>
        <w:rFonts w:hint="default"/>
        <w:b/>
        <w:color w:val="auto"/>
      </w:rPr>
    </w:lvl>
    <w:lvl w:ilvl="2">
      <w:start w:val="2"/>
      <w:numFmt w:val="decimal"/>
      <w:isLgl/>
      <w:lvlText w:val="%1.%2.%3."/>
      <w:lvlJc w:val="left"/>
      <w:pPr>
        <w:ind w:left="1571" w:hanging="720"/>
      </w:pPr>
      <w:rPr>
        <w:rFonts w:hint="default"/>
        <w:b w:val="0"/>
        <w:bCs/>
        <w:color w:val="auto"/>
      </w:rPr>
    </w:lvl>
    <w:lvl w:ilvl="3">
      <w:start w:val="1"/>
      <w:numFmt w:val="decimal"/>
      <w:isLgl/>
      <w:lvlText w:val="%1.%2.%3.%4."/>
      <w:lvlJc w:val="left"/>
      <w:pPr>
        <w:ind w:left="1962" w:hanging="1080"/>
      </w:pPr>
      <w:rPr>
        <w:rFonts w:hint="default"/>
        <w:b/>
        <w:color w:val="auto"/>
      </w:rPr>
    </w:lvl>
    <w:lvl w:ilvl="4">
      <w:start w:val="1"/>
      <w:numFmt w:val="decimal"/>
      <w:isLgl/>
      <w:lvlText w:val="%1.%2.%3.%4.%5."/>
      <w:lvlJc w:val="left"/>
      <w:pPr>
        <w:ind w:left="2136" w:hanging="1080"/>
      </w:pPr>
      <w:rPr>
        <w:rFonts w:hint="default"/>
        <w:b/>
        <w:color w:val="auto"/>
      </w:rPr>
    </w:lvl>
    <w:lvl w:ilvl="5">
      <w:start w:val="1"/>
      <w:numFmt w:val="decimal"/>
      <w:isLgl/>
      <w:lvlText w:val="%1.%2.%3.%4.%5.%6."/>
      <w:lvlJc w:val="left"/>
      <w:pPr>
        <w:ind w:left="2670" w:hanging="1440"/>
      </w:pPr>
      <w:rPr>
        <w:rFonts w:hint="default"/>
        <w:b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844" w:hanging="1440"/>
      </w:pPr>
      <w:rPr>
        <w:rFonts w:hint="default"/>
        <w:b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3378" w:hanging="1800"/>
      </w:pPr>
      <w:rPr>
        <w:rFonts w:hint="default"/>
        <w:b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3912" w:hanging="2160"/>
      </w:pPr>
      <w:rPr>
        <w:rFonts w:hint="default"/>
        <w:b/>
        <w:color w:val="auto"/>
      </w:rPr>
    </w:lvl>
  </w:abstractNum>
  <w:abstractNum w:abstractNumId="3" w15:restartNumberingAfterBreak="0">
    <w:nsid w:val="211613FB"/>
    <w:multiLevelType w:val="multilevel"/>
    <w:tmpl w:val="F15282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54" w:hanging="720"/>
      </w:pPr>
      <w:rPr>
        <w:rFonts w:hint="default"/>
        <w:b/>
        <w:color w:val="auto"/>
      </w:rPr>
    </w:lvl>
    <w:lvl w:ilvl="2">
      <w:start w:val="2"/>
      <w:numFmt w:val="decimal"/>
      <w:isLgl/>
      <w:lvlText w:val="%1.%2.%3."/>
      <w:lvlJc w:val="left"/>
      <w:pPr>
        <w:ind w:left="1571" w:hanging="720"/>
      </w:pPr>
      <w:rPr>
        <w:rFonts w:hint="default"/>
        <w:b w:val="0"/>
        <w:bCs/>
        <w:color w:val="auto"/>
      </w:rPr>
    </w:lvl>
    <w:lvl w:ilvl="3">
      <w:start w:val="1"/>
      <w:numFmt w:val="decimal"/>
      <w:isLgl/>
      <w:lvlText w:val="%1.%2.%3.%4."/>
      <w:lvlJc w:val="left"/>
      <w:pPr>
        <w:ind w:left="1962" w:hanging="1080"/>
      </w:pPr>
      <w:rPr>
        <w:rFonts w:hint="default"/>
        <w:b/>
        <w:color w:val="auto"/>
      </w:rPr>
    </w:lvl>
    <w:lvl w:ilvl="4">
      <w:start w:val="1"/>
      <w:numFmt w:val="decimal"/>
      <w:isLgl/>
      <w:lvlText w:val="%1.%2.%3.%4.%5."/>
      <w:lvlJc w:val="left"/>
      <w:pPr>
        <w:ind w:left="2136" w:hanging="1080"/>
      </w:pPr>
      <w:rPr>
        <w:rFonts w:hint="default"/>
        <w:b/>
        <w:color w:val="auto"/>
      </w:rPr>
    </w:lvl>
    <w:lvl w:ilvl="5">
      <w:start w:val="1"/>
      <w:numFmt w:val="decimal"/>
      <w:isLgl/>
      <w:lvlText w:val="%1.%2.%3.%4.%5.%6."/>
      <w:lvlJc w:val="left"/>
      <w:pPr>
        <w:ind w:left="2670" w:hanging="1440"/>
      </w:pPr>
      <w:rPr>
        <w:rFonts w:hint="default"/>
        <w:b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844" w:hanging="1440"/>
      </w:pPr>
      <w:rPr>
        <w:rFonts w:hint="default"/>
        <w:b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3378" w:hanging="1800"/>
      </w:pPr>
      <w:rPr>
        <w:rFonts w:hint="default"/>
        <w:b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3912" w:hanging="2160"/>
      </w:pPr>
      <w:rPr>
        <w:rFonts w:hint="default"/>
        <w:b/>
        <w:color w:val="auto"/>
      </w:rPr>
    </w:lvl>
  </w:abstractNum>
  <w:abstractNum w:abstractNumId="4" w15:restartNumberingAfterBreak="0">
    <w:nsid w:val="24422F07"/>
    <w:multiLevelType w:val="multilevel"/>
    <w:tmpl w:val="517A243C"/>
    <w:lvl w:ilvl="0">
      <w:start w:val="27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54" w:hanging="720"/>
      </w:pPr>
      <w:rPr>
        <w:rFonts w:hint="default"/>
        <w:b/>
        <w:color w:val="auto"/>
      </w:rPr>
    </w:lvl>
    <w:lvl w:ilvl="2">
      <w:start w:val="2"/>
      <w:numFmt w:val="decimal"/>
      <w:isLgl/>
      <w:lvlText w:val="%1.%2.%3."/>
      <w:lvlJc w:val="left"/>
      <w:pPr>
        <w:ind w:left="1571" w:hanging="720"/>
      </w:pPr>
      <w:rPr>
        <w:rFonts w:hint="default"/>
        <w:b w:val="0"/>
        <w:bCs/>
        <w:color w:val="auto"/>
      </w:rPr>
    </w:lvl>
    <w:lvl w:ilvl="3">
      <w:start w:val="1"/>
      <w:numFmt w:val="decimal"/>
      <w:isLgl/>
      <w:lvlText w:val="%1.%2.%3.%4."/>
      <w:lvlJc w:val="left"/>
      <w:pPr>
        <w:ind w:left="1962" w:hanging="1080"/>
      </w:pPr>
      <w:rPr>
        <w:rFonts w:hint="default"/>
        <w:b/>
        <w:color w:val="auto"/>
      </w:rPr>
    </w:lvl>
    <w:lvl w:ilvl="4">
      <w:start w:val="1"/>
      <w:numFmt w:val="decimal"/>
      <w:isLgl/>
      <w:lvlText w:val="%1.%2.%3.%4.%5."/>
      <w:lvlJc w:val="left"/>
      <w:pPr>
        <w:ind w:left="2136" w:hanging="1080"/>
      </w:pPr>
      <w:rPr>
        <w:rFonts w:hint="default"/>
        <w:b/>
        <w:color w:val="auto"/>
      </w:rPr>
    </w:lvl>
    <w:lvl w:ilvl="5">
      <w:start w:val="1"/>
      <w:numFmt w:val="decimal"/>
      <w:isLgl/>
      <w:lvlText w:val="%1.%2.%3.%4.%5.%6."/>
      <w:lvlJc w:val="left"/>
      <w:pPr>
        <w:ind w:left="2670" w:hanging="1440"/>
      </w:pPr>
      <w:rPr>
        <w:rFonts w:hint="default"/>
        <w:b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844" w:hanging="1440"/>
      </w:pPr>
      <w:rPr>
        <w:rFonts w:hint="default"/>
        <w:b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3378" w:hanging="1800"/>
      </w:pPr>
      <w:rPr>
        <w:rFonts w:hint="default"/>
        <w:b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3912" w:hanging="2160"/>
      </w:pPr>
      <w:rPr>
        <w:rFonts w:hint="default"/>
        <w:b/>
        <w:color w:val="auto"/>
      </w:rPr>
    </w:lvl>
  </w:abstractNum>
  <w:abstractNum w:abstractNumId="5" w15:restartNumberingAfterBreak="0">
    <w:nsid w:val="2CD36182"/>
    <w:multiLevelType w:val="multilevel"/>
    <w:tmpl w:val="F15282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54" w:hanging="720"/>
      </w:pPr>
      <w:rPr>
        <w:rFonts w:hint="default"/>
        <w:b/>
        <w:color w:val="auto"/>
      </w:rPr>
    </w:lvl>
    <w:lvl w:ilvl="2">
      <w:start w:val="2"/>
      <w:numFmt w:val="decimal"/>
      <w:isLgl/>
      <w:lvlText w:val="%1.%2.%3."/>
      <w:lvlJc w:val="left"/>
      <w:pPr>
        <w:ind w:left="1571" w:hanging="720"/>
      </w:pPr>
      <w:rPr>
        <w:rFonts w:hint="default"/>
        <w:b w:val="0"/>
        <w:bCs/>
        <w:color w:val="auto"/>
      </w:rPr>
    </w:lvl>
    <w:lvl w:ilvl="3">
      <w:start w:val="1"/>
      <w:numFmt w:val="decimal"/>
      <w:isLgl/>
      <w:lvlText w:val="%1.%2.%3.%4."/>
      <w:lvlJc w:val="left"/>
      <w:pPr>
        <w:ind w:left="1962" w:hanging="1080"/>
      </w:pPr>
      <w:rPr>
        <w:rFonts w:hint="default"/>
        <w:b/>
        <w:color w:val="auto"/>
      </w:rPr>
    </w:lvl>
    <w:lvl w:ilvl="4">
      <w:start w:val="1"/>
      <w:numFmt w:val="decimal"/>
      <w:isLgl/>
      <w:lvlText w:val="%1.%2.%3.%4.%5."/>
      <w:lvlJc w:val="left"/>
      <w:pPr>
        <w:ind w:left="2136" w:hanging="1080"/>
      </w:pPr>
      <w:rPr>
        <w:rFonts w:hint="default"/>
        <w:b/>
        <w:color w:val="auto"/>
      </w:rPr>
    </w:lvl>
    <w:lvl w:ilvl="5">
      <w:start w:val="1"/>
      <w:numFmt w:val="decimal"/>
      <w:isLgl/>
      <w:lvlText w:val="%1.%2.%3.%4.%5.%6."/>
      <w:lvlJc w:val="left"/>
      <w:pPr>
        <w:ind w:left="2670" w:hanging="1440"/>
      </w:pPr>
      <w:rPr>
        <w:rFonts w:hint="default"/>
        <w:b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844" w:hanging="1440"/>
      </w:pPr>
      <w:rPr>
        <w:rFonts w:hint="default"/>
        <w:b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3378" w:hanging="1800"/>
      </w:pPr>
      <w:rPr>
        <w:rFonts w:hint="default"/>
        <w:b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3912" w:hanging="2160"/>
      </w:pPr>
      <w:rPr>
        <w:rFonts w:hint="default"/>
        <w:b/>
        <w:color w:val="auto"/>
      </w:rPr>
    </w:lvl>
  </w:abstractNum>
  <w:abstractNum w:abstractNumId="6" w15:restartNumberingAfterBreak="0">
    <w:nsid w:val="376C7A49"/>
    <w:multiLevelType w:val="multilevel"/>
    <w:tmpl w:val="F15282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54" w:hanging="720"/>
      </w:pPr>
      <w:rPr>
        <w:rFonts w:hint="default"/>
        <w:b/>
        <w:color w:val="auto"/>
      </w:rPr>
    </w:lvl>
    <w:lvl w:ilvl="2">
      <w:start w:val="2"/>
      <w:numFmt w:val="decimal"/>
      <w:isLgl/>
      <w:lvlText w:val="%1.%2.%3."/>
      <w:lvlJc w:val="left"/>
      <w:pPr>
        <w:ind w:left="1571" w:hanging="720"/>
      </w:pPr>
      <w:rPr>
        <w:rFonts w:hint="default"/>
        <w:b w:val="0"/>
        <w:bCs/>
        <w:color w:val="auto"/>
      </w:rPr>
    </w:lvl>
    <w:lvl w:ilvl="3">
      <w:start w:val="1"/>
      <w:numFmt w:val="decimal"/>
      <w:isLgl/>
      <w:lvlText w:val="%1.%2.%3.%4."/>
      <w:lvlJc w:val="left"/>
      <w:pPr>
        <w:ind w:left="1962" w:hanging="1080"/>
      </w:pPr>
      <w:rPr>
        <w:rFonts w:hint="default"/>
        <w:b/>
        <w:color w:val="auto"/>
      </w:rPr>
    </w:lvl>
    <w:lvl w:ilvl="4">
      <w:start w:val="1"/>
      <w:numFmt w:val="decimal"/>
      <w:isLgl/>
      <w:lvlText w:val="%1.%2.%3.%4.%5."/>
      <w:lvlJc w:val="left"/>
      <w:pPr>
        <w:ind w:left="2136" w:hanging="1080"/>
      </w:pPr>
      <w:rPr>
        <w:rFonts w:hint="default"/>
        <w:b/>
        <w:color w:val="auto"/>
      </w:rPr>
    </w:lvl>
    <w:lvl w:ilvl="5">
      <w:start w:val="1"/>
      <w:numFmt w:val="decimal"/>
      <w:isLgl/>
      <w:lvlText w:val="%1.%2.%3.%4.%5.%6."/>
      <w:lvlJc w:val="left"/>
      <w:pPr>
        <w:ind w:left="2670" w:hanging="1440"/>
      </w:pPr>
      <w:rPr>
        <w:rFonts w:hint="default"/>
        <w:b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844" w:hanging="1440"/>
      </w:pPr>
      <w:rPr>
        <w:rFonts w:hint="default"/>
        <w:b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3378" w:hanging="1800"/>
      </w:pPr>
      <w:rPr>
        <w:rFonts w:hint="default"/>
        <w:b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3912" w:hanging="2160"/>
      </w:pPr>
      <w:rPr>
        <w:rFonts w:hint="default"/>
        <w:b/>
        <w:color w:val="auto"/>
      </w:rPr>
    </w:lvl>
  </w:abstractNum>
  <w:abstractNum w:abstractNumId="7" w15:restartNumberingAfterBreak="0">
    <w:nsid w:val="3A936750"/>
    <w:multiLevelType w:val="multilevel"/>
    <w:tmpl w:val="8B12B260"/>
    <w:lvl w:ilvl="0">
      <w:start w:val="27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54" w:hanging="720"/>
      </w:pPr>
      <w:rPr>
        <w:rFonts w:hint="default"/>
        <w:b/>
        <w:color w:val="auto"/>
      </w:rPr>
    </w:lvl>
    <w:lvl w:ilvl="2">
      <w:start w:val="2"/>
      <w:numFmt w:val="decimal"/>
      <w:isLgl/>
      <w:lvlText w:val="%1.%2.%3."/>
      <w:lvlJc w:val="left"/>
      <w:pPr>
        <w:ind w:left="1571" w:hanging="720"/>
      </w:pPr>
      <w:rPr>
        <w:rFonts w:hint="default"/>
        <w:b w:val="0"/>
        <w:bCs/>
        <w:color w:val="auto"/>
      </w:rPr>
    </w:lvl>
    <w:lvl w:ilvl="3">
      <w:start w:val="1"/>
      <w:numFmt w:val="decimal"/>
      <w:isLgl/>
      <w:lvlText w:val="%1.%2.%3.%4."/>
      <w:lvlJc w:val="left"/>
      <w:pPr>
        <w:ind w:left="1962" w:hanging="1080"/>
      </w:pPr>
      <w:rPr>
        <w:rFonts w:hint="default"/>
        <w:b/>
        <w:color w:val="auto"/>
      </w:rPr>
    </w:lvl>
    <w:lvl w:ilvl="4">
      <w:start w:val="1"/>
      <w:numFmt w:val="decimal"/>
      <w:isLgl/>
      <w:lvlText w:val="%1.%2.%3.%4.%5."/>
      <w:lvlJc w:val="left"/>
      <w:pPr>
        <w:ind w:left="2136" w:hanging="1080"/>
      </w:pPr>
      <w:rPr>
        <w:rFonts w:hint="default"/>
        <w:b/>
        <w:color w:val="auto"/>
      </w:rPr>
    </w:lvl>
    <w:lvl w:ilvl="5">
      <w:start w:val="1"/>
      <w:numFmt w:val="decimal"/>
      <w:isLgl/>
      <w:lvlText w:val="%1.%2.%3.%4.%5.%6."/>
      <w:lvlJc w:val="left"/>
      <w:pPr>
        <w:ind w:left="2670" w:hanging="1440"/>
      </w:pPr>
      <w:rPr>
        <w:rFonts w:hint="default"/>
        <w:b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844" w:hanging="1440"/>
      </w:pPr>
      <w:rPr>
        <w:rFonts w:hint="default"/>
        <w:b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3378" w:hanging="1800"/>
      </w:pPr>
      <w:rPr>
        <w:rFonts w:hint="default"/>
        <w:b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3912" w:hanging="2160"/>
      </w:pPr>
      <w:rPr>
        <w:rFonts w:hint="default"/>
        <w:b/>
        <w:color w:val="auto"/>
      </w:rPr>
    </w:lvl>
  </w:abstractNum>
  <w:abstractNum w:abstractNumId="8" w15:restartNumberingAfterBreak="0">
    <w:nsid w:val="3DEE0B0A"/>
    <w:multiLevelType w:val="multilevel"/>
    <w:tmpl w:val="5ECC4FA2"/>
    <w:lvl w:ilvl="0">
      <w:start w:val="2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54" w:hanging="720"/>
      </w:pPr>
      <w:rPr>
        <w:rFonts w:hint="default"/>
        <w:b/>
        <w:color w:val="auto"/>
      </w:rPr>
    </w:lvl>
    <w:lvl w:ilvl="2">
      <w:start w:val="2"/>
      <w:numFmt w:val="decimal"/>
      <w:isLgl/>
      <w:lvlText w:val="%1.%2.%3."/>
      <w:lvlJc w:val="left"/>
      <w:pPr>
        <w:ind w:left="1571" w:hanging="720"/>
      </w:pPr>
      <w:rPr>
        <w:rFonts w:hint="default"/>
        <w:b w:val="0"/>
        <w:bCs/>
        <w:color w:val="auto"/>
      </w:rPr>
    </w:lvl>
    <w:lvl w:ilvl="3">
      <w:start w:val="1"/>
      <w:numFmt w:val="decimal"/>
      <w:isLgl/>
      <w:lvlText w:val="%1.%2.%3.%4."/>
      <w:lvlJc w:val="left"/>
      <w:pPr>
        <w:ind w:left="1962" w:hanging="1080"/>
      </w:pPr>
      <w:rPr>
        <w:rFonts w:hint="default"/>
        <w:b/>
        <w:color w:val="auto"/>
      </w:rPr>
    </w:lvl>
    <w:lvl w:ilvl="4">
      <w:start w:val="1"/>
      <w:numFmt w:val="decimal"/>
      <w:isLgl/>
      <w:lvlText w:val="%1.%2.%3.%4.%5."/>
      <w:lvlJc w:val="left"/>
      <w:pPr>
        <w:ind w:left="2136" w:hanging="1080"/>
      </w:pPr>
      <w:rPr>
        <w:rFonts w:hint="default"/>
        <w:b/>
        <w:color w:val="auto"/>
      </w:rPr>
    </w:lvl>
    <w:lvl w:ilvl="5">
      <w:start w:val="1"/>
      <w:numFmt w:val="decimal"/>
      <w:isLgl/>
      <w:lvlText w:val="%1.%2.%3.%4.%5.%6."/>
      <w:lvlJc w:val="left"/>
      <w:pPr>
        <w:ind w:left="2670" w:hanging="1440"/>
      </w:pPr>
      <w:rPr>
        <w:rFonts w:hint="default"/>
        <w:b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844" w:hanging="1440"/>
      </w:pPr>
      <w:rPr>
        <w:rFonts w:hint="default"/>
        <w:b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3378" w:hanging="1800"/>
      </w:pPr>
      <w:rPr>
        <w:rFonts w:hint="default"/>
        <w:b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3912" w:hanging="2160"/>
      </w:pPr>
      <w:rPr>
        <w:rFonts w:hint="default"/>
        <w:b/>
        <w:color w:val="auto"/>
      </w:rPr>
    </w:lvl>
  </w:abstractNum>
  <w:abstractNum w:abstractNumId="9" w15:restartNumberingAfterBreak="0">
    <w:nsid w:val="55613C2B"/>
    <w:multiLevelType w:val="hybridMultilevel"/>
    <w:tmpl w:val="24DA40F8"/>
    <w:lvl w:ilvl="0" w:tplc="DF60E4EC">
      <w:start w:val="1"/>
      <w:numFmt w:val="upperRoman"/>
      <w:lvlText w:val="(%1)"/>
      <w:lvlJc w:val="left"/>
      <w:pPr>
        <w:ind w:left="1080" w:hanging="720"/>
      </w:pPr>
      <w:rPr>
        <w:rFonts w:hint="default"/>
        <w:b/>
        <w:color w:val="000000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D2D5F10"/>
    <w:multiLevelType w:val="multilevel"/>
    <w:tmpl w:val="7DE675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09" w:hanging="432"/>
      </w:pPr>
      <w:rPr>
        <w:b/>
        <w:bCs/>
        <w:color w:val="auto"/>
      </w:rPr>
    </w:lvl>
    <w:lvl w:ilvl="2">
      <w:start w:val="1"/>
      <w:numFmt w:val="decimal"/>
      <w:lvlText w:val="%1.%2.%3."/>
      <w:lvlJc w:val="left"/>
      <w:pPr>
        <w:ind w:left="1214" w:hanging="504"/>
      </w:pPr>
      <w:rPr>
        <w:b w:val="0"/>
        <w:bCs/>
      </w:rPr>
    </w:lvl>
    <w:lvl w:ilvl="3">
      <w:start w:val="1"/>
      <w:numFmt w:val="decimal"/>
      <w:lvlText w:val="%1.%2.%3.%4."/>
      <w:lvlJc w:val="left"/>
      <w:pPr>
        <w:ind w:left="2066" w:hanging="648"/>
      </w:pPr>
      <w:rPr>
        <w:b w:val="0"/>
        <w:bCs/>
      </w:rPr>
    </w:lvl>
    <w:lvl w:ilvl="4">
      <w:start w:val="1"/>
      <w:numFmt w:val="decimal"/>
      <w:lvlText w:val="%1.%2.%3.%4.%5."/>
      <w:lvlJc w:val="left"/>
      <w:pPr>
        <w:ind w:left="3061" w:hanging="792"/>
      </w:pPr>
      <w:rPr>
        <w:b w:val="0"/>
        <w:bCs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5D401905"/>
    <w:multiLevelType w:val="multilevel"/>
    <w:tmpl w:val="A10A90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54" w:hanging="720"/>
      </w:pPr>
      <w:rPr>
        <w:rFonts w:hint="default"/>
        <w:b/>
        <w:color w:val="auto"/>
      </w:rPr>
    </w:lvl>
    <w:lvl w:ilvl="2">
      <w:start w:val="2"/>
      <w:numFmt w:val="decimal"/>
      <w:isLgl/>
      <w:lvlText w:val="%1.%2.%3."/>
      <w:lvlJc w:val="left"/>
      <w:pPr>
        <w:ind w:left="1571" w:hanging="720"/>
      </w:pPr>
      <w:rPr>
        <w:rFonts w:hint="default"/>
        <w:b w:val="0"/>
        <w:bCs/>
        <w:color w:val="auto"/>
      </w:rPr>
    </w:lvl>
    <w:lvl w:ilvl="3">
      <w:start w:val="1"/>
      <w:numFmt w:val="decimal"/>
      <w:isLgl/>
      <w:lvlText w:val="%1.%2.%3.%4."/>
      <w:lvlJc w:val="left"/>
      <w:pPr>
        <w:ind w:left="1962" w:hanging="1080"/>
      </w:pPr>
      <w:rPr>
        <w:rFonts w:hint="default"/>
        <w:b/>
        <w:color w:val="auto"/>
      </w:rPr>
    </w:lvl>
    <w:lvl w:ilvl="4">
      <w:start w:val="1"/>
      <w:numFmt w:val="decimal"/>
      <w:isLgl/>
      <w:lvlText w:val="%1.%2.%3.%4.%5."/>
      <w:lvlJc w:val="left"/>
      <w:pPr>
        <w:ind w:left="2136" w:hanging="1080"/>
      </w:pPr>
      <w:rPr>
        <w:rFonts w:hint="default"/>
        <w:b/>
        <w:color w:val="auto"/>
      </w:rPr>
    </w:lvl>
    <w:lvl w:ilvl="5">
      <w:start w:val="1"/>
      <w:numFmt w:val="decimal"/>
      <w:isLgl/>
      <w:lvlText w:val="%1.%2.%3.%4.%5.%6."/>
      <w:lvlJc w:val="left"/>
      <w:pPr>
        <w:ind w:left="2670" w:hanging="1440"/>
      </w:pPr>
      <w:rPr>
        <w:rFonts w:hint="default"/>
        <w:b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844" w:hanging="1440"/>
      </w:pPr>
      <w:rPr>
        <w:rFonts w:hint="default"/>
        <w:b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3378" w:hanging="1800"/>
      </w:pPr>
      <w:rPr>
        <w:rFonts w:hint="default"/>
        <w:b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3912" w:hanging="2160"/>
      </w:pPr>
      <w:rPr>
        <w:rFonts w:hint="default"/>
        <w:b/>
        <w:color w:val="auto"/>
      </w:rPr>
    </w:lvl>
  </w:abstractNum>
  <w:abstractNum w:abstractNumId="12" w15:restartNumberingAfterBreak="0">
    <w:nsid w:val="692A36AA"/>
    <w:multiLevelType w:val="multilevel"/>
    <w:tmpl w:val="F15282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54" w:hanging="720"/>
      </w:pPr>
      <w:rPr>
        <w:rFonts w:hint="default"/>
        <w:b/>
        <w:color w:val="auto"/>
      </w:rPr>
    </w:lvl>
    <w:lvl w:ilvl="2">
      <w:start w:val="2"/>
      <w:numFmt w:val="decimal"/>
      <w:isLgl/>
      <w:lvlText w:val="%1.%2.%3."/>
      <w:lvlJc w:val="left"/>
      <w:pPr>
        <w:ind w:left="1571" w:hanging="720"/>
      </w:pPr>
      <w:rPr>
        <w:rFonts w:hint="default"/>
        <w:b w:val="0"/>
        <w:bCs/>
        <w:color w:val="auto"/>
      </w:rPr>
    </w:lvl>
    <w:lvl w:ilvl="3">
      <w:start w:val="1"/>
      <w:numFmt w:val="decimal"/>
      <w:isLgl/>
      <w:lvlText w:val="%1.%2.%3.%4."/>
      <w:lvlJc w:val="left"/>
      <w:pPr>
        <w:ind w:left="1962" w:hanging="1080"/>
      </w:pPr>
      <w:rPr>
        <w:rFonts w:hint="default"/>
        <w:b/>
        <w:color w:val="auto"/>
      </w:rPr>
    </w:lvl>
    <w:lvl w:ilvl="4">
      <w:start w:val="1"/>
      <w:numFmt w:val="decimal"/>
      <w:isLgl/>
      <w:lvlText w:val="%1.%2.%3.%4.%5."/>
      <w:lvlJc w:val="left"/>
      <w:pPr>
        <w:ind w:left="2136" w:hanging="1080"/>
      </w:pPr>
      <w:rPr>
        <w:rFonts w:hint="default"/>
        <w:b/>
        <w:color w:val="auto"/>
      </w:rPr>
    </w:lvl>
    <w:lvl w:ilvl="5">
      <w:start w:val="1"/>
      <w:numFmt w:val="decimal"/>
      <w:isLgl/>
      <w:lvlText w:val="%1.%2.%3.%4.%5.%6."/>
      <w:lvlJc w:val="left"/>
      <w:pPr>
        <w:ind w:left="2670" w:hanging="1440"/>
      </w:pPr>
      <w:rPr>
        <w:rFonts w:hint="default"/>
        <w:b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844" w:hanging="1440"/>
      </w:pPr>
      <w:rPr>
        <w:rFonts w:hint="default"/>
        <w:b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3378" w:hanging="1800"/>
      </w:pPr>
      <w:rPr>
        <w:rFonts w:hint="default"/>
        <w:b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3912" w:hanging="2160"/>
      </w:pPr>
      <w:rPr>
        <w:rFonts w:hint="default"/>
        <w:b/>
        <w:color w:val="auto"/>
      </w:rPr>
    </w:lvl>
  </w:abstractNum>
  <w:abstractNum w:abstractNumId="13" w15:restartNumberingAfterBreak="0">
    <w:nsid w:val="6DE00C05"/>
    <w:multiLevelType w:val="multilevel"/>
    <w:tmpl w:val="DA045430"/>
    <w:lvl w:ilvl="0">
      <w:start w:val="3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54" w:hanging="720"/>
      </w:pPr>
      <w:rPr>
        <w:rFonts w:hint="default"/>
        <w:b/>
        <w:color w:val="auto"/>
      </w:rPr>
    </w:lvl>
    <w:lvl w:ilvl="2">
      <w:start w:val="2"/>
      <w:numFmt w:val="decimal"/>
      <w:isLgl/>
      <w:lvlText w:val="%1.%2.%3."/>
      <w:lvlJc w:val="left"/>
      <w:pPr>
        <w:ind w:left="1571" w:hanging="720"/>
      </w:pPr>
      <w:rPr>
        <w:rFonts w:hint="default"/>
        <w:b w:val="0"/>
        <w:bCs/>
        <w:color w:val="auto"/>
      </w:rPr>
    </w:lvl>
    <w:lvl w:ilvl="3">
      <w:start w:val="1"/>
      <w:numFmt w:val="decimal"/>
      <w:isLgl/>
      <w:lvlText w:val="%1.%2.%3.%4."/>
      <w:lvlJc w:val="left"/>
      <w:pPr>
        <w:ind w:left="1962" w:hanging="1080"/>
      </w:pPr>
      <w:rPr>
        <w:rFonts w:hint="default"/>
        <w:b/>
        <w:color w:val="auto"/>
      </w:rPr>
    </w:lvl>
    <w:lvl w:ilvl="4">
      <w:start w:val="1"/>
      <w:numFmt w:val="decimal"/>
      <w:isLgl/>
      <w:lvlText w:val="%1.%2.%3.%4.%5."/>
      <w:lvlJc w:val="left"/>
      <w:pPr>
        <w:ind w:left="2136" w:hanging="1080"/>
      </w:pPr>
      <w:rPr>
        <w:rFonts w:hint="default"/>
        <w:b/>
        <w:color w:val="auto"/>
      </w:rPr>
    </w:lvl>
    <w:lvl w:ilvl="5">
      <w:start w:val="1"/>
      <w:numFmt w:val="decimal"/>
      <w:isLgl/>
      <w:lvlText w:val="%1.%2.%3.%4.%5.%6."/>
      <w:lvlJc w:val="left"/>
      <w:pPr>
        <w:ind w:left="2670" w:hanging="1440"/>
      </w:pPr>
      <w:rPr>
        <w:rFonts w:hint="default"/>
        <w:b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844" w:hanging="1440"/>
      </w:pPr>
      <w:rPr>
        <w:rFonts w:hint="default"/>
        <w:b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3378" w:hanging="1800"/>
      </w:pPr>
      <w:rPr>
        <w:rFonts w:hint="default"/>
        <w:b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3912" w:hanging="2160"/>
      </w:pPr>
      <w:rPr>
        <w:rFonts w:hint="default"/>
        <w:b/>
        <w:color w:val="auto"/>
      </w:rPr>
    </w:lvl>
  </w:abstractNum>
  <w:abstractNum w:abstractNumId="14" w15:restartNumberingAfterBreak="0">
    <w:nsid w:val="72F021D4"/>
    <w:multiLevelType w:val="multilevel"/>
    <w:tmpl w:val="F15282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54" w:hanging="720"/>
      </w:pPr>
      <w:rPr>
        <w:rFonts w:hint="default"/>
        <w:b/>
        <w:color w:val="auto"/>
      </w:rPr>
    </w:lvl>
    <w:lvl w:ilvl="2">
      <w:start w:val="2"/>
      <w:numFmt w:val="decimal"/>
      <w:isLgl/>
      <w:lvlText w:val="%1.%2.%3."/>
      <w:lvlJc w:val="left"/>
      <w:pPr>
        <w:ind w:left="1571" w:hanging="720"/>
      </w:pPr>
      <w:rPr>
        <w:rFonts w:hint="default"/>
        <w:b w:val="0"/>
        <w:bCs/>
        <w:color w:val="auto"/>
      </w:rPr>
    </w:lvl>
    <w:lvl w:ilvl="3">
      <w:start w:val="1"/>
      <w:numFmt w:val="decimal"/>
      <w:isLgl/>
      <w:lvlText w:val="%1.%2.%3.%4."/>
      <w:lvlJc w:val="left"/>
      <w:pPr>
        <w:ind w:left="1962" w:hanging="1080"/>
      </w:pPr>
      <w:rPr>
        <w:rFonts w:hint="default"/>
        <w:b/>
        <w:color w:val="auto"/>
      </w:rPr>
    </w:lvl>
    <w:lvl w:ilvl="4">
      <w:start w:val="1"/>
      <w:numFmt w:val="decimal"/>
      <w:isLgl/>
      <w:lvlText w:val="%1.%2.%3.%4.%5."/>
      <w:lvlJc w:val="left"/>
      <w:pPr>
        <w:ind w:left="2136" w:hanging="1080"/>
      </w:pPr>
      <w:rPr>
        <w:rFonts w:hint="default"/>
        <w:b/>
        <w:color w:val="auto"/>
      </w:rPr>
    </w:lvl>
    <w:lvl w:ilvl="5">
      <w:start w:val="1"/>
      <w:numFmt w:val="decimal"/>
      <w:isLgl/>
      <w:lvlText w:val="%1.%2.%3.%4.%5.%6."/>
      <w:lvlJc w:val="left"/>
      <w:pPr>
        <w:ind w:left="2670" w:hanging="1440"/>
      </w:pPr>
      <w:rPr>
        <w:rFonts w:hint="default"/>
        <w:b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844" w:hanging="1440"/>
      </w:pPr>
      <w:rPr>
        <w:rFonts w:hint="default"/>
        <w:b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3378" w:hanging="1800"/>
      </w:pPr>
      <w:rPr>
        <w:rFonts w:hint="default"/>
        <w:b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3912" w:hanging="2160"/>
      </w:pPr>
      <w:rPr>
        <w:rFonts w:hint="default"/>
        <w:b/>
        <w:color w:val="auto"/>
      </w:rPr>
    </w:lvl>
  </w:abstractNum>
  <w:abstractNum w:abstractNumId="15" w15:restartNumberingAfterBreak="0">
    <w:nsid w:val="73677D5D"/>
    <w:multiLevelType w:val="multilevel"/>
    <w:tmpl w:val="0FDE2F56"/>
    <w:lvl w:ilvl="0">
      <w:start w:val="2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54" w:hanging="720"/>
      </w:pPr>
      <w:rPr>
        <w:rFonts w:hint="default"/>
        <w:b/>
        <w:color w:val="auto"/>
      </w:rPr>
    </w:lvl>
    <w:lvl w:ilvl="2">
      <w:start w:val="2"/>
      <w:numFmt w:val="decimal"/>
      <w:isLgl/>
      <w:lvlText w:val="%1.%2.%3."/>
      <w:lvlJc w:val="left"/>
      <w:pPr>
        <w:ind w:left="1571" w:hanging="720"/>
      </w:pPr>
      <w:rPr>
        <w:rFonts w:hint="default"/>
        <w:b w:val="0"/>
        <w:bCs/>
        <w:color w:val="auto"/>
      </w:rPr>
    </w:lvl>
    <w:lvl w:ilvl="3">
      <w:start w:val="1"/>
      <w:numFmt w:val="decimal"/>
      <w:isLgl/>
      <w:lvlText w:val="%1.%2.%3.%4."/>
      <w:lvlJc w:val="left"/>
      <w:pPr>
        <w:ind w:left="1962" w:hanging="1080"/>
      </w:pPr>
      <w:rPr>
        <w:rFonts w:hint="default"/>
        <w:b/>
        <w:color w:val="auto"/>
      </w:rPr>
    </w:lvl>
    <w:lvl w:ilvl="4">
      <w:start w:val="1"/>
      <w:numFmt w:val="decimal"/>
      <w:isLgl/>
      <w:lvlText w:val="%1.%2.%3.%4.%5."/>
      <w:lvlJc w:val="left"/>
      <w:pPr>
        <w:ind w:left="2136" w:hanging="1080"/>
      </w:pPr>
      <w:rPr>
        <w:rFonts w:hint="default"/>
        <w:b/>
        <w:color w:val="auto"/>
      </w:rPr>
    </w:lvl>
    <w:lvl w:ilvl="5">
      <w:start w:val="1"/>
      <w:numFmt w:val="decimal"/>
      <w:isLgl/>
      <w:lvlText w:val="%1.%2.%3.%4.%5.%6."/>
      <w:lvlJc w:val="left"/>
      <w:pPr>
        <w:ind w:left="2670" w:hanging="1440"/>
      </w:pPr>
      <w:rPr>
        <w:rFonts w:hint="default"/>
        <w:b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844" w:hanging="1440"/>
      </w:pPr>
      <w:rPr>
        <w:rFonts w:hint="default"/>
        <w:b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3378" w:hanging="1800"/>
      </w:pPr>
      <w:rPr>
        <w:rFonts w:hint="default"/>
        <w:b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3912" w:hanging="2160"/>
      </w:pPr>
      <w:rPr>
        <w:rFonts w:hint="default"/>
        <w:b/>
        <w:color w:val="auto"/>
      </w:rPr>
    </w:lvl>
  </w:abstractNum>
  <w:abstractNum w:abstractNumId="16" w15:restartNumberingAfterBreak="0">
    <w:nsid w:val="79015F44"/>
    <w:multiLevelType w:val="multilevel"/>
    <w:tmpl w:val="A10A90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54" w:hanging="720"/>
      </w:pPr>
      <w:rPr>
        <w:rFonts w:hint="default"/>
        <w:b/>
        <w:color w:val="auto"/>
      </w:rPr>
    </w:lvl>
    <w:lvl w:ilvl="2">
      <w:start w:val="2"/>
      <w:numFmt w:val="decimal"/>
      <w:isLgl/>
      <w:lvlText w:val="%1.%2.%3."/>
      <w:lvlJc w:val="left"/>
      <w:pPr>
        <w:ind w:left="1571" w:hanging="720"/>
      </w:pPr>
      <w:rPr>
        <w:rFonts w:hint="default"/>
        <w:b w:val="0"/>
        <w:bCs/>
        <w:color w:val="auto"/>
      </w:rPr>
    </w:lvl>
    <w:lvl w:ilvl="3">
      <w:start w:val="1"/>
      <w:numFmt w:val="decimal"/>
      <w:isLgl/>
      <w:lvlText w:val="%1.%2.%3.%4."/>
      <w:lvlJc w:val="left"/>
      <w:pPr>
        <w:ind w:left="1962" w:hanging="1080"/>
      </w:pPr>
      <w:rPr>
        <w:rFonts w:hint="default"/>
        <w:b/>
        <w:color w:val="auto"/>
      </w:rPr>
    </w:lvl>
    <w:lvl w:ilvl="4">
      <w:start w:val="1"/>
      <w:numFmt w:val="decimal"/>
      <w:isLgl/>
      <w:lvlText w:val="%1.%2.%3.%4.%5."/>
      <w:lvlJc w:val="left"/>
      <w:pPr>
        <w:ind w:left="2136" w:hanging="1080"/>
      </w:pPr>
      <w:rPr>
        <w:rFonts w:hint="default"/>
        <w:b/>
        <w:color w:val="auto"/>
      </w:rPr>
    </w:lvl>
    <w:lvl w:ilvl="5">
      <w:start w:val="1"/>
      <w:numFmt w:val="decimal"/>
      <w:isLgl/>
      <w:lvlText w:val="%1.%2.%3.%4.%5.%6."/>
      <w:lvlJc w:val="left"/>
      <w:pPr>
        <w:ind w:left="2670" w:hanging="1440"/>
      </w:pPr>
      <w:rPr>
        <w:rFonts w:hint="default"/>
        <w:b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844" w:hanging="1440"/>
      </w:pPr>
      <w:rPr>
        <w:rFonts w:hint="default"/>
        <w:b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3378" w:hanging="1800"/>
      </w:pPr>
      <w:rPr>
        <w:rFonts w:hint="default"/>
        <w:b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3912" w:hanging="2160"/>
      </w:pPr>
      <w:rPr>
        <w:rFonts w:hint="default"/>
        <w:b/>
        <w:color w:val="auto"/>
      </w:rPr>
    </w:lvl>
  </w:abstractNum>
  <w:abstractNum w:abstractNumId="17" w15:restartNumberingAfterBreak="0">
    <w:nsid w:val="79F16877"/>
    <w:multiLevelType w:val="multilevel"/>
    <w:tmpl w:val="F15282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54" w:hanging="720"/>
      </w:pPr>
      <w:rPr>
        <w:rFonts w:hint="default"/>
        <w:b/>
        <w:color w:val="auto"/>
      </w:rPr>
    </w:lvl>
    <w:lvl w:ilvl="2">
      <w:start w:val="2"/>
      <w:numFmt w:val="decimal"/>
      <w:isLgl/>
      <w:lvlText w:val="%1.%2.%3."/>
      <w:lvlJc w:val="left"/>
      <w:pPr>
        <w:ind w:left="1571" w:hanging="720"/>
      </w:pPr>
      <w:rPr>
        <w:rFonts w:hint="default"/>
        <w:b w:val="0"/>
        <w:bCs/>
        <w:color w:val="auto"/>
      </w:rPr>
    </w:lvl>
    <w:lvl w:ilvl="3">
      <w:start w:val="1"/>
      <w:numFmt w:val="decimal"/>
      <w:isLgl/>
      <w:lvlText w:val="%1.%2.%3.%4."/>
      <w:lvlJc w:val="left"/>
      <w:pPr>
        <w:ind w:left="1962" w:hanging="1080"/>
      </w:pPr>
      <w:rPr>
        <w:rFonts w:hint="default"/>
        <w:b/>
        <w:color w:val="auto"/>
      </w:rPr>
    </w:lvl>
    <w:lvl w:ilvl="4">
      <w:start w:val="1"/>
      <w:numFmt w:val="decimal"/>
      <w:isLgl/>
      <w:lvlText w:val="%1.%2.%3.%4.%5."/>
      <w:lvlJc w:val="left"/>
      <w:pPr>
        <w:ind w:left="2136" w:hanging="1080"/>
      </w:pPr>
      <w:rPr>
        <w:rFonts w:hint="default"/>
        <w:b/>
        <w:color w:val="auto"/>
      </w:rPr>
    </w:lvl>
    <w:lvl w:ilvl="5">
      <w:start w:val="1"/>
      <w:numFmt w:val="decimal"/>
      <w:isLgl/>
      <w:lvlText w:val="%1.%2.%3.%4.%5.%6."/>
      <w:lvlJc w:val="left"/>
      <w:pPr>
        <w:ind w:left="2670" w:hanging="1440"/>
      </w:pPr>
      <w:rPr>
        <w:rFonts w:hint="default"/>
        <w:b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844" w:hanging="1440"/>
      </w:pPr>
      <w:rPr>
        <w:rFonts w:hint="default"/>
        <w:b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3378" w:hanging="1800"/>
      </w:pPr>
      <w:rPr>
        <w:rFonts w:hint="default"/>
        <w:b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3912" w:hanging="2160"/>
      </w:pPr>
      <w:rPr>
        <w:rFonts w:hint="default"/>
        <w:b/>
        <w:color w:val="auto"/>
      </w:rPr>
    </w:lvl>
  </w:abstractNum>
  <w:abstractNum w:abstractNumId="18" w15:restartNumberingAfterBreak="0">
    <w:nsid w:val="7AB40D52"/>
    <w:multiLevelType w:val="multilevel"/>
    <w:tmpl w:val="517A243C"/>
    <w:lvl w:ilvl="0">
      <w:start w:val="27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54" w:hanging="720"/>
      </w:pPr>
      <w:rPr>
        <w:rFonts w:hint="default"/>
        <w:b/>
        <w:color w:val="auto"/>
      </w:rPr>
    </w:lvl>
    <w:lvl w:ilvl="2">
      <w:start w:val="2"/>
      <w:numFmt w:val="decimal"/>
      <w:isLgl/>
      <w:lvlText w:val="%1.%2.%3."/>
      <w:lvlJc w:val="left"/>
      <w:pPr>
        <w:ind w:left="1571" w:hanging="720"/>
      </w:pPr>
      <w:rPr>
        <w:rFonts w:hint="default"/>
        <w:b w:val="0"/>
        <w:bCs/>
        <w:color w:val="auto"/>
      </w:rPr>
    </w:lvl>
    <w:lvl w:ilvl="3">
      <w:start w:val="1"/>
      <w:numFmt w:val="decimal"/>
      <w:isLgl/>
      <w:lvlText w:val="%1.%2.%3.%4."/>
      <w:lvlJc w:val="left"/>
      <w:pPr>
        <w:ind w:left="1962" w:hanging="1080"/>
      </w:pPr>
      <w:rPr>
        <w:rFonts w:hint="default"/>
        <w:b/>
        <w:color w:val="auto"/>
      </w:rPr>
    </w:lvl>
    <w:lvl w:ilvl="4">
      <w:start w:val="1"/>
      <w:numFmt w:val="decimal"/>
      <w:isLgl/>
      <w:lvlText w:val="%1.%2.%3.%4.%5."/>
      <w:lvlJc w:val="left"/>
      <w:pPr>
        <w:ind w:left="2136" w:hanging="1080"/>
      </w:pPr>
      <w:rPr>
        <w:rFonts w:hint="default"/>
        <w:b/>
        <w:color w:val="auto"/>
      </w:rPr>
    </w:lvl>
    <w:lvl w:ilvl="5">
      <w:start w:val="1"/>
      <w:numFmt w:val="decimal"/>
      <w:isLgl/>
      <w:lvlText w:val="%1.%2.%3.%4.%5.%6."/>
      <w:lvlJc w:val="left"/>
      <w:pPr>
        <w:ind w:left="2670" w:hanging="1440"/>
      </w:pPr>
      <w:rPr>
        <w:rFonts w:hint="default"/>
        <w:b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844" w:hanging="1440"/>
      </w:pPr>
      <w:rPr>
        <w:rFonts w:hint="default"/>
        <w:b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3378" w:hanging="1800"/>
      </w:pPr>
      <w:rPr>
        <w:rFonts w:hint="default"/>
        <w:b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3912" w:hanging="2160"/>
      </w:pPr>
      <w:rPr>
        <w:rFonts w:hint="default"/>
        <w:b/>
        <w:color w:val="auto"/>
      </w:rPr>
    </w:lvl>
  </w:abstractNum>
  <w:num w:numId="1">
    <w:abstractNumId w:val="10"/>
  </w:num>
  <w:num w:numId="2">
    <w:abstractNumId w:val="16"/>
  </w:num>
  <w:num w:numId="3">
    <w:abstractNumId w:val="5"/>
  </w:num>
  <w:num w:numId="4">
    <w:abstractNumId w:val="2"/>
  </w:num>
  <w:num w:numId="5">
    <w:abstractNumId w:val="0"/>
  </w:num>
  <w:num w:numId="6">
    <w:abstractNumId w:val="3"/>
  </w:num>
  <w:num w:numId="7">
    <w:abstractNumId w:val="6"/>
  </w:num>
  <w:num w:numId="8">
    <w:abstractNumId w:val="17"/>
  </w:num>
  <w:num w:numId="9">
    <w:abstractNumId w:val="12"/>
  </w:num>
  <w:num w:numId="10">
    <w:abstractNumId w:val="14"/>
  </w:num>
  <w:num w:numId="11">
    <w:abstractNumId w:val="11"/>
  </w:num>
  <w:num w:numId="12">
    <w:abstractNumId w:val="7"/>
  </w:num>
  <w:num w:numId="13">
    <w:abstractNumId w:val="4"/>
  </w:num>
  <w:num w:numId="14">
    <w:abstractNumId w:val="18"/>
  </w:num>
  <w:num w:numId="15">
    <w:abstractNumId w:val="15"/>
  </w:num>
  <w:num w:numId="16">
    <w:abstractNumId w:val="8"/>
  </w:num>
  <w:num w:numId="17">
    <w:abstractNumId w:val="1"/>
  </w:num>
  <w:num w:numId="18">
    <w:abstractNumId w:val="9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38ED"/>
    <w:rsid w:val="00007DB1"/>
    <w:rsid w:val="000A3F00"/>
    <w:rsid w:val="000A4FD0"/>
    <w:rsid w:val="000C6A7E"/>
    <w:rsid w:val="000F2F86"/>
    <w:rsid w:val="000F4700"/>
    <w:rsid w:val="001201E4"/>
    <w:rsid w:val="00147FF9"/>
    <w:rsid w:val="00164BEB"/>
    <w:rsid w:val="00182D0F"/>
    <w:rsid w:val="001906B1"/>
    <w:rsid w:val="001E0CA9"/>
    <w:rsid w:val="001E71A5"/>
    <w:rsid w:val="002A0D09"/>
    <w:rsid w:val="002B2C07"/>
    <w:rsid w:val="0033725B"/>
    <w:rsid w:val="00356224"/>
    <w:rsid w:val="00372EBC"/>
    <w:rsid w:val="003A5696"/>
    <w:rsid w:val="00402256"/>
    <w:rsid w:val="00440BC2"/>
    <w:rsid w:val="004423B1"/>
    <w:rsid w:val="00446155"/>
    <w:rsid w:val="004F6BC5"/>
    <w:rsid w:val="00511FFA"/>
    <w:rsid w:val="00592C24"/>
    <w:rsid w:val="005A4322"/>
    <w:rsid w:val="00653089"/>
    <w:rsid w:val="00654CF8"/>
    <w:rsid w:val="00667771"/>
    <w:rsid w:val="00721E3B"/>
    <w:rsid w:val="00730D5A"/>
    <w:rsid w:val="00762A56"/>
    <w:rsid w:val="007838ED"/>
    <w:rsid w:val="007849FB"/>
    <w:rsid w:val="007A0B1D"/>
    <w:rsid w:val="007C091F"/>
    <w:rsid w:val="007E079A"/>
    <w:rsid w:val="007E19D1"/>
    <w:rsid w:val="007E6B35"/>
    <w:rsid w:val="007F78B7"/>
    <w:rsid w:val="0086648F"/>
    <w:rsid w:val="008722BC"/>
    <w:rsid w:val="00874FAE"/>
    <w:rsid w:val="008868D3"/>
    <w:rsid w:val="00902574"/>
    <w:rsid w:val="00961F2D"/>
    <w:rsid w:val="009B295A"/>
    <w:rsid w:val="009D1F47"/>
    <w:rsid w:val="009F400D"/>
    <w:rsid w:val="00A050B3"/>
    <w:rsid w:val="00A87A8E"/>
    <w:rsid w:val="00AA5CFC"/>
    <w:rsid w:val="00AC0F66"/>
    <w:rsid w:val="00AD15C4"/>
    <w:rsid w:val="00AF59F4"/>
    <w:rsid w:val="00B0062A"/>
    <w:rsid w:val="00B27794"/>
    <w:rsid w:val="00B528A5"/>
    <w:rsid w:val="00B638E5"/>
    <w:rsid w:val="00BD3F3A"/>
    <w:rsid w:val="00BE201A"/>
    <w:rsid w:val="00BF2F79"/>
    <w:rsid w:val="00C55416"/>
    <w:rsid w:val="00C643E4"/>
    <w:rsid w:val="00D74619"/>
    <w:rsid w:val="00D8213F"/>
    <w:rsid w:val="00D939A2"/>
    <w:rsid w:val="00DB2374"/>
    <w:rsid w:val="00DB633B"/>
    <w:rsid w:val="00DD0A42"/>
    <w:rsid w:val="00DE2C23"/>
    <w:rsid w:val="00DF2339"/>
    <w:rsid w:val="00DF4FF8"/>
    <w:rsid w:val="00E25496"/>
    <w:rsid w:val="00E30FBB"/>
    <w:rsid w:val="00E40421"/>
    <w:rsid w:val="00E45326"/>
    <w:rsid w:val="00E5631A"/>
    <w:rsid w:val="00E654DE"/>
    <w:rsid w:val="00E9227B"/>
    <w:rsid w:val="00EA45E2"/>
    <w:rsid w:val="00EB6EF2"/>
    <w:rsid w:val="00ED23B1"/>
    <w:rsid w:val="00F94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AE0606"/>
  <w15:chartTrackingRefBased/>
  <w15:docId w15:val="{52CC66FA-03BC-45CB-BF9F-7F1237BABA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rsid w:val="00440BC2"/>
    <w:pPr>
      <w:keepNext/>
      <w:keepLines/>
      <w:spacing w:before="400" w:after="120" w:line="276" w:lineRule="auto"/>
      <w:outlineLvl w:val="0"/>
    </w:pPr>
    <w:rPr>
      <w:rFonts w:ascii="Arial" w:eastAsia="Arial" w:hAnsi="Arial" w:cs="Arial"/>
      <w:sz w:val="40"/>
      <w:szCs w:val="40"/>
      <w:lang w:val="en" w:eastAsia="pt-BR" w:bidi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Default">
    <w:name w:val="Default"/>
    <w:rsid w:val="00961F2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bidi="ar-SA"/>
    </w:rPr>
  </w:style>
  <w:style w:type="paragraph" w:styleId="PargrafodaLista">
    <w:name w:val="List Paragraph"/>
    <w:basedOn w:val="Normal"/>
    <w:link w:val="PargrafodaListaChar"/>
    <w:uiPriority w:val="34"/>
    <w:qFormat/>
    <w:rsid w:val="007E19D1"/>
    <w:pPr>
      <w:ind w:left="720"/>
      <w:contextualSpacing/>
    </w:pPr>
  </w:style>
  <w:style w:type="character" w:customStyle="1" w:styleId="PargrafodaListaChar">
    <w:name w:val="Parágrafo da Lista Char"/>
    <w:link w:val="PargrafodaLista"/>
    <w:uiPriority w:val="34"/>
    <w:locked/>
    <w:rsid w:val="00007DB1"/>
  </w:style>
  <w:style w:type="character" w:styleId="Hyperlink">
    <w:name w:val="Hyperlink"/>
    <w:basedOn w:val="Fontepargpadro"/>
    <w:uiPriority w:val="99"/>
    <w:unhideWhenUsed/>
    <w:rsid w:val="00E9227B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E9227B"/>
    <w:rPr>
      <w:color w:val="605E5C"/>
      <w:shd w:val="clear" w:color="auto" w:fill="E1DFDD"/>
    </w:rPr>
  </w:style>
  <w:style w:type="character" w:customStyle="1" w:styleId="Ttulo1Char">
    <w:name w:val="Título 1 Char"/>
    <w:basedOn w:val="Fontepargpadro"/>
    <w:link w:val="Ttulo1"/>
    <w:rsid w:val="00440BC2"/>
    <w:rPr>
      <w:rFonts w:ascii="Arial" w:eastAsia="Arial" w:hAnsi="Arial" w:cs="Arial"/>
      <w:sz w:val="40"/>
      <w:szCs w:val="40"/>
      <w:lang w:val="en" w:eastAsia="pt-BR" w:bidi="ar-SA"/>
    </w:rPr>
  </w:style>
  <w:style w:type="paragraph" w:styleId="Cabealho">
    <w:name w:val="header"/>
    <w:basedOn w:val="Normal"/>
    <w:link w:val="CabealhoChar"/>
    <w:uiPriority w:val="99"/>
    <w:unhideWhenUsed/>
    <w:rsid w:val="00440BC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40BC2"/>
  </w:style>
  <w:style w:type="paragraph" w:styleId="Rodap">
    <w:name w:val="footer"/>
    <w:basedOn w:val="Normal"/>
    <w:link w:val="RodapChar"/>
    <w:uiPriority w:val="99"/>
    <w:unhideWhenUsed/>
    <w:rsid w:val="00440BC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40BC2"/>
  </w:style>
  <w:style w:type="paragraph" w:styleId="NormalWeb">
    <w:name w:val="Normal (Web)"/>
    <w:basedOn w:val="Normal"/>
    <w:uiPriority w:val="99"/>
    <w:unhideWhenUsed/>
    <w:rsid w:val="00440BC2"/>
    <w:pPr>
      <w:spacing w:before="100" w:beforeAutospacing="1" w:after="100" w:afterAutospacing="1" w:line="240" w:lineRule="auto"/>
    </w:pPr>
    <w:rPr>
      <w:rFonts w:ascii="Times New Roman" w:eastAsia="MS Mincho" w:hAnsi="Times New Roman" w:cs="Times New Roman"/>
      <w:sz w:val="20"/>
      <w:szCs w:val="20"/>
      <w:lang w:bidi="ar-SA"/>
    </w:rPr>
  </w:style>
  <w:style w:type="character" w:styleId="Forte">
    <w:name w:val="Strong"/>
    <w:basedOn w:val="Fontepargpadro"/>
    <w:uiPriority w:val="22"/>
    <w:qFormat/>
    <w:rsid w:val="00E40421"/>
    <w:rPr>
      <w:b/>
      <w:bCs/>
    </w:rPr>
  </w:style>
  <w:style w:type="character" w:styleId="nfase">
    <w:name w:val="Emphasis"/>
    <w:basedOn w:val="Fontepargpadro"/>
    <w:uiPriority w:val="20"/>
    <w:qFormat/>
    <w:rsid w:val="00E40421"/>
    <w:rPr>
      <w:i/>
      <w:iCs/>
    </w:rPr>
  </w:style>
  <w:style w:type="paragraph" w:customStyle="1" w:styleId="gmail-default">
    <w:name w:val="gmail-default"/>
    <w:basedOn w:val="Normal"/>
    <w:rsid w:val="00E404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 w:bidi="ar-SA"/>
    </w:rPr>
  </w:style>
  <w:style w:type="paragraph" w:styleId="Corpodetexto">
    <w:name w:val="Body Text"/>
    <w:basedOn w:val="Normal"/>
    <w:link w:val="CorpodetextoChar"/>
    <w:qFormat/>
    <w:rsid w:val="0086648F"/>
    <w:pPr>
      <w:widowControl w:val="0"/>
      <w:autoSpaceDE w:val="0"/>
      <w:autoSpaceDN w:val="0"/>
      <w:spacing w:after="0" w:line="240" w:lineRule="auto"/>
      <w:jc w:val="both"/>
    </w:pPr>
    <w:rPr>
      <w:rFonts w:ascii="Arial" w:eastAsia="Arial" w:hAnsi="Arial" w:cs="Arial"/>
      <w:sz w:val="24"/>
      <w:szCs w:val="24"/>
      <w:lang w:val="pt-PT" w:eastAsia="pt-PT" w:bidi="pt-PT"/>
    </w:rPr>
  </w:style>
  <w:style w:type="character" w:customStyle="1" w:styleId="CorpodetextoChar">
    <w:name w:val="Corpo de texto Char"/>
    <w:basedOn w:val="Fontepargpadro"/>
    <w:link w:val="Corpodetexto"/>
    <w:rsid w:val="0086648F"/>
    <w:rPr>
      <w:rFonts w:ascii="Arial" w:eastAsia="Arial" w:hAnsi="Arial" w:cs="Arial"/>
      <w:sz w:val="24"/>
      <w:szCs w:val="24"/>
      <w:lang w:val="pt-PT" w:eastAsia="pt-PT" w:bidi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996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2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009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68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38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12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55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14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790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86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76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444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4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187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85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843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502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354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3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94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68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57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750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871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439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71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174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27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354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4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03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4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860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222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16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755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88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372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52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321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03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52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6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32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93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55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72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31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94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1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03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37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717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66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79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172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97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3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8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64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8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507372-A9AF-4F8F-8BA9-55C523E442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603</Words>
  <Characters>3261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Simone Uderman</dc:creator>
  <cp:keywords/>
  <dc:description/>
  <cp:lastModifiedBy>Isabela Gaya</cp:lastModifiedBy>
  <cp:revision>2</cp:revision>
  <dcterms:created xsi:type="dcterms:W3CDTF">2020-09-22T21:44:00Z</dcterms:created>
  <dcterms:modified xsi:type="dcterms:W3CDTF">2020-09-22T21:44:00Z</dcterms:modified>
</cp:coreProperties>
</file>